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B3" w:rsidRPr="008C00D6" w:rsidRDefault="006467B3" w:rsidP="006467B3">
      <w:pPr>
        <w:rPr>
          <w:rFonts w:ascii="Times New Roman" w:eastAsia="Calibri" w:hAnsi="Times New Roman" w:cs="Times New Roman"/>
          <w:color w:val="auto"/>
          <w:szCs w:val="24"/>
        </w:rPr>
      </w:pPr>
      <w:bookmarkStart w:id="0" w:name="_Toc471905276"/>
      <w:r w:rsidRPr="008C00D6">
        <w:rPr>
          <w:rFonts w:ascii="Times New Roman" w:hAnsi="Times New Roman" w:cs="Times New Roman"/>
          <w:szCs w:val="24"/>
        </w:rPr>
        <w:t xml:space="preserve">           </w:t>
      </w:r>
      <w:r w:rsidR="00A636A1">
        <w:rPr>
          <w:rFonts w:ascii="Times New Roman" w:hAnsi="Times New Roman" w:cs="Times New Roman"/>
          <w:szCs w:val="24"/>
        </w:rPr>
        <w:t xml:space="preserve">   </w:t>
      </w:r>
      <w:r w:rsidRPr="008C00D6">
        <w:rPr>
          <w:rFonts w:ascii="Times New Roman" w:hAnsi="Times New Roman" w:cs="Times New Roman"/>
          <w:szCs w:val="24"/>
        </w:rPr>
        <w:t xml:space="preserve">           </w:t>
      </w:r>
      <w:r w:rsidRPr="008C00D6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685800" cy="781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B3" w:rsidRPr="00A636A1" w:rsidRDefault="006467B3" w:rsidP="006467B3">
      <w:pPr>
        <w:spacing w:after="0"/>
        <w:rPr>
          <w:rFonts w:ascii="Times New Roman" w:hAnsi="Times New Roman" w:cs="Times New Roman"/>
          <w:b/>
          <w:szCs w:val="24"/>
        </w:rPr>
      </w:pPr>
      <w:r w:rsidRPr="00A636A1">
        <w:rPr>
          <w:rFonts w:ascii="Times New Roman" w:hAnsi="Times New Roman" w:cs="Times New Roman"/>
          <w:b/>
          <w:szCs w:val="24"/>
        </w:rPr>
        <w:t xml:space="preserve">         REPUBLIKA  HRVATSKA</w:t>
      </w:r>
    </w:p>
    <w:p w:rsidR="006467B3" w:rsidRPr="00A636A1" w:rsidRDefault="006467B3" w:rsidP="006467B3">
      <w:pPr>
        <w:spacing w:after="0"/>
        <w:rPr>
          <w:rFonts w:ascii="Times New Roman" w:hAnsi="Times New Roman" w:cs="Times New Roman"/>
          <w:b/>
          <w:szCs w:val="24"/>
        </w:rPr>
      </w:pPr>
      <w:r w:rsidRPr="00A636A1">
        <w:rPr>
          <w:rFonts w:ascii="Times New Roman" w:hAnsi="Times New Roman" w:cs="Times New Roman"/>
          <w:b/>
          <w:szCs w:val="24"/>
        </w:rPr>
        <w:t>OSJEČKO - BARANJSKA  ŽUPANIJA</w:t>
      </w:r>
    </w:p>
    <w:p w:rsidR="006467B3" w:rsidRPr="00A636A1" w:rsidRDefault="006467B3" w:rsidP="006467B3">
      <w:pPr>
        <w:spacing w:after="0"/>
        <w:rPr>
          <w:rFonts w:ascii="Times New Roman" w:hAnsi="Times New Roman" w:cs="Times New Roman"/>
          <w:b/>
          <w:szCs w:val="24"/>
        </w:rPr>
      </w:pPr>
      <w:r w:rsidRPr="00A636A1">
        <w:rPr>
          <w:rFonts w:ascii="Times New Roman" w:hAnsi="Times New Roman" w:cs="Times New Roman"/>
          <w:b/>
          <w:szCs w:val="24"/>
        </w:rPr>
        <w:t xml:space="preserve"> OPĆINA  </w:t>
      </w:r>
      <w:r w:rsidR="00155331" w:rsidRPr="00A636A1">
        <w:rPr>
          <w:rFonts w:ascii="Times New Roman" w:hAnsi="Times New Roman" w:cs="Times New Roman"/>
          <w:b/>
          <w:szCs w:val="24"/>
        </w:rPr>
        <w:t>PODRAVSKA MOSLAVINA</w:t>
      </w:r>
    </w:p>
    <w:p w:rsidR="006467B3" w:rsidRPr="00A636A1" w:rsidRDefault="006467B3" w:rsidP="006467B3">
      <w:pPr>
        <w:spacing w:after="0"/>
        <w:rPr>
          <w:rFonts w:ascii="Times New Roman" w:hAnsi="Times New Roman" w:cs="Times New Roman"/>
          <w:b/>
          <w:szCs w:val="24"/>
        </w:rPr>
      </w:pPr>
      <w:r w:rsidRPr="00A636A1">
        <w:rPr>
          <w:rFonts w:ascii="Times New Roman" w:hAnsi="Times New Roman" w:cs="Times New Roman"/>
          <w:b/>
          <w:szCs w:val="24"/>
        </w:rPr>
        <w:t xml:space="preserve">          </w:t>
      </w:r>
      <w:r w:rsidR="005A41E8" w:rsidRPr="00A636A1">
        <w:rPr>
          <w:rFonts w:ascii="Times New Roman" w:hAnsi="Times New Roman" w:cs="Times New Roman"/>
          <w:b/>
          <w:szCs w:val="24"/>
        </w:rPr>
        <w:t xml:space="preserve">   </w:t>
      </w:r>
      <w:r w:rsidRPr="00A636A1">
        <w:rPr>
          <w:rFonts w:ascii="Times New Roman" w:hAnsi="Times New Roman" w:cs="Times New Roman"/>
          <w:b/>
          <w:szCs w:val="24"/>
        </w:rPr>
        <w:t>OPĆINSKI NAČELNIK</w:t>
      </w:r>
    </w:p>
    <w:p w:rsidR="006467B3" w:rsidRPr="008C00D6" w:rsidRDefault="006467B3" w:rsidP="006467B3">
      <w:pPr>
        <w:spacing w:after="0"/>
        <w:rPr>
          <w:rFonts w:ascii="Times New Roman" w:hAnsi="Times New Roman" w:cs="Times New Roman"/>
          <w:b/>
          <w:color w:val="auto"/>
          <w:szCs w:val="24"/>
        </w:rPr>
      </w:pPr>
    </w:p>
    <w:p w:rsidR="00AE24A8" w:rsidRPr="008C00D6" w:rsidRDefault="006467B3" w:rsidP="005A41E8">
      <w:pPr>
        <w:spacing w:after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Na temelju točke </w:t>
      </w:r>
      <w:r w:rsidR="00250B7B">
        <w:rPr>
          <w:rFonts w:ascii="Times New Roman" w:hAnsi="Times New Roman" w:cs="Times New Roman"/>
          <w:szCs w:val="24"/>
        </w:rPr>
        <w:t>5</w:t>
      </w:r>
      <w:r w:rsidRPr="008C00D6">
        <w:rPr>
          <w:rFonts w:ascii="Times New Roman" w:hAnsi="Times New Roman" w:cs="Times New Roman"/>
          <w:szCs w:val="24"/>
        </w:rPr>
        <w:t xml:space="preserve">. Programa mjera za poticanje rješavanja stambenog pitanja mladih obitelji na području općine </w:t>
      </w:r>
      <w:r w:rsidR="00155331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 xml:space="preserve"> („Službeni glasnik Općine</w:t>
      </w:r>
      <w:r w:rsidR="00CA1883" w:rsidRPr="008C00D6">
        <w:rPr>
          <w:rFonts w:ascii="Times New Roman" w:hAnsi="Times New Roman" w:cs="Times New Roman"/>
          <w:szCs w:val="24"/>
        </w:rPr>
        <w:t xml:space="preserve"> </w:t>
      </w:r>
      <w:r w:rsidR="00155331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 xml:space="preserve">“ broj </w:t>
      </w:r>
      <w:r w:rsidR="00250B7B">
        <w:rPr>
          <w:rFonts w:ascii="Times New Roman" w:hAnsi="Times New Roman" w:cs="Times New Roman"/>
          <w:szCs w:val="24"/>
        </w:rPr>
        <w:t>1</w:t>
      </w:r>
      <w:r w:rsidRPr="008C00D6">
        <w:rPr>
          <w:rFonts w:ascii="Times New Roman" w:hAnsi="Times New Roman" w:cs="Times New Roman"/>
          <w:szCs w:val="24"/>
        </w:rPr>
        <w:t xml:space="preserve">/18) te Odluke o raspisivanju javnog poziva mladim obiteljima za dostavu prijava za financijsku pomoć u  rješavanju </w:t>
      </w:r>
      <w:r w:rsidR="00155331" w:rsidRPr="008C00D6">
        <w:rPr>
          <w:rFonts w:ascii="Times New Roman" w:hAnsi="Times New Roman" w:cs="Times New Roman"/>
          <w:szCs w:val="24"/>
        </w:rPr>
        <w:t xml:space="preserve"> </w:t>
      </w:r>
      <w:r w:rsidRPr="008C00D6">
        <w:rPr>
          <w:rFonts w:ascii="Times New Roman" w:hAnsi="Times New Roman" w:cs="Times New Roman"/>
          <w:szCs w:val="24"/>
        </w:rPr>
        <w:t>stambenog pitanja na području Općine</w:t>
      </w:r>
      <w:r w:rsidR="00155331" w:rsidRPr="008C00D6">
        <w:rPr>
          <w:rFonts w:ascii="Times New Roman" w:hAnsi="Times New Roman" w:cs="Times New Roman"/>
          <w:szCs w:val="24"/>
        </w:rPr>
        <w:t xml:space="preserve"> Podravska Moslavina</w:t>
      </w:r>
      <w:r w:rsidRPr="008C00D6">
        <w:rPr>
          <w:rFonts w:ascii="Times New Roman" w:hAnsi="Times New Roman" w:cs="Times New Roman"/>
          <w:szCs w:val="24"/>
        </w:rPr>
        <w:t xml:space="preserve"> u 2018. godini („Službeni glasnik Općine </w:t>
      </w:r>
      <w:r w:rsidR="00A636A1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 xml:space="preserve">“ broj </w:t>
      </w:r>
      <w:r w:rsidR="00A636A1">
        <w:rPr>
          <w:rFonts w:ascii="Times New Roman" w:hAnsi="Times New Roman" w:cs="Times New Roman"/>
          <w:szCs w:val="24"/>
        </w:rPr>
        <w:t>8</w:t>
      </w:r>
      <w:r w:rsidRPr="008C00D6">
        <w:rPr>
          <w:rFonts w:ascii="Times New Roman" w:hAnsi="Times New Roman" w:cs="Times New Roman"/>
          <w:szCs w:val="24"/>
        </w:rPr>
        <w:t>/18)  objavljuje se sljedeći</w:t>
      </w:r>
      <w:bookmarkStart w:id="1" w:name="_Toc471905285"/>
    </w:p>
    <w:p w:rsidR="00AE24A8" w:rsidRPr="008C00D6" w:rsidRDefault="00AE24A8" w:rsidP="00AE24A8">
      <w:pPr>
        <w:pStyle w:val="Naslov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:rsidR="00AE24A8" w:rsidRPr="008C00D6" w:rsidRDefault="00AE24A8" w:rsidP="00AE24A8">
      <w:pPr>
        <w:pStyle w:val="Naslov2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J A V N I    P O Z I V</w:t>
      </w:r>
    </w:p>
    <w:p w:rsidR="00AE24A8" w:rsidRPr="008C00D6" w:rsidRDefault="00AE24A8" w:rsidP="00AE24A8">
      <w:pPr>
        <w:pStyle w:val="Naslov2"/>
        <w:numPr>
          <w:ilvl w:val="0"/>
          <w:numId w:val="0"/>
        </w:numPr>
        <w:jc w:val="center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mladim obiteljima za dostavu prijava za korištenje </w:t>
      </w:r>
      <w:r w:rsidR="00B1490E" w:rsidRPr="008C00D6">
        <w:rPr>
          <w:rFonts w:ascii="Times New Roman" w:hAnsi="Times New Roman" w:cs="Times New Roman"/>
          <w:szCs w:val="24"/>
        </w:rPr>
        <w:t xml:space="preserve">sredstava </w:t>
      </w:r>
      <w:r w:rsidRPr="008C00D6">
        <w:rPr>
          <w:rFonts w:ascii="Times New Roman" w:hAnsi="Times New Roman" w:cs="Times New Roman"/>
          <w:szCs w:val="24"/>
        </w:rPr>
        <w:t xml:space="preserve">pri rješavanju stambenog pitanja na području općine </w:t>
      </w:r>
      <w:bookmarkEnd w:id="1"/>
      <w:r w:rsidR="008A1054" w:rsidRPr="008C00D6">
        <w:rPr>
          <w:rFonts w:ascii="Times New Roman" w:hAnsi="Times New Roman" w:cs="Times New Roman"/>
          <w:szCs w:val="24"/>
        </w:rPr>
        <w:t>Podravska Moslavina</w:t>
      </w:r>
      <w:r w:rsidR="00906BCF" w:rsidRPr="008C00D6">
        <w:rPr>
          <w:rFonts w:ascii="Times New Roman" w:hAnsi="Times New Roman" w:cs="Times New Roman"/>
          <w:szCs w:val="24"/>
        </w:rPr>
        <w:t xml:space="preserve"> u 2018. godini</w:t>
      </w:r>
    </w:p>
    <w:p w:rsidR="00AE24A8" w:rsidRPr="008C00D6" w:rsidRDefault="00AE24A8" w:rsidP="00AE24A8">
      <w:pPr>
        <w:spacing w:after="0" w:line="259" w:lineRule="auto"/>
        <w:ind w:right="0" w:firstLine="695"/>
        <w:rPr>
          <w:rFonts w:ascii="Times New Roman" w:hAnsi="Times New Roman" w:cs="Times New Roman"/>
          <w:b/>
          <w:szCs w:val="24"/>
        </w:rPr>
      </w:pPr>
    </w:p>
    <w:p w:rsidR="00AE24A8" w:rsidRPr="008C00D6" w:rsidRDefault="00AE24A8" w:rsidP="00AE24A8">
      <w:pPr>
        <w:spacing w:line="276" w:lineRule="auto"/>
        <w:ind w:left="-15"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Ovim Javnim pozivom i mjerama propisanim  Programom mjera za poticanje rješavanja stambenog pitanja mladih obitelji na području Općine </w:t>
      </w:r>
      <w:r w:rsidR="008A1054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 xml:space="preserve"> (u daljnjem tekstu: Program), namjerava se pomoći stanovništvu u rješavanju stambene problematike s ciljem sprječavanja raseljavanja te naseljavanja mladih obitelji na područje Općine </w:t>
      </w:r>
      <w:r w:rsidR="008A1054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 xml:space="preserve">.  </w:t>
      </w:r>
    </w:p>
    <w:p w:rsidR="00B1490E" w:rsidRPr="008C00D6" w:rsidRDefault="00B1490E" w:rsidP="00B1490E">
      <w:pPr>
        <w:rPr>
          <w:rFonts w:ascii="Times New Roman" w:hAnsi="Times New Roman" w:cs="Times New Roman"/>
          <w:szCs w:val="24"/>
        </w:rPr>
      </w:pPr>
    </w:p>
    <w:p w:rsidR="00B1490E" w:rsidRPr="008C00D6" w:rsidRDefault="00B1490E" w:rsidP="00B1490E">
      <w:pPr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Predmet ovog Javnog poziva je podnošenje prijava za korištenje bespovratnih sredstava u okviru mjera za poticanje rješavanja stambenog pitanja:</w:t>
      </w:r>
    </w:p>
    <w:p w:rsidR="00B1490E" w:rsidRPr="002E7F28" w:rsidRDefault="00B1490E" w:rsidP="00B1490E">
      <w:pPr>
        <w:rPr>
          <w:rFonts w:ascii="Times New Roman" w:hAnsi="Times New Roman" w:cs="Times New Roman"/>
          <w:b/>
          <w:szCs w:val="24"/>
        </w:rPr>
      </w:pPr>
    </w:p>
    <w:p w:rsidR="00B1490E" w:rsidRPr="002E7F28" w:rsidRDefault="00B1490E" w:rsidP="00B1490E">
      <w:pPr>
        <w:rPr>
          <w:rFonts w:ascii="Times New Roman" w:hAnsi="Times New Roman" w:cs="Times New Roman"/>
          <w:b/>
          <w:szCs w:val="24"/>
        </w:rPr>
      </w:pPr>
      <w:r w:rsidRPr="002E7F28">
        <w:rPr>
          <w:rFonts w:ascii="Times New Roman" w:hAnsi="Times New Roman" w:cs="Times New Roman"/>
          <w:b/>
          <w:szCs w:val="24"/>
        </w:rPr>
        <w:t>Mjera 4.</w:t>
      </w:r>
      <w:r w:rsidR="00155331" w:rsidRPr="002E7F28">
        <w:rPr>
          <w:rFonts w:ascii="Times New Roman" w:hAnsi="Times New Roman" w:cs="Times New Roman"/>
          <w:b/>
          <w:szCs w:val="24"/>
        </w:rPr>
        <w:t>1</w:t>
      </w:r>
      <w:r w:rsidRPr="002E7F28">
        <w:rPr>
          <w:rFonts w:ascii="Times New Roman" w:hAnsi="Times New Roman" w:cs="Times New Roman"/>
          <w:b/>
          <w:szCs w:val="24"/>
        </w:rPr>
        <w:t>. financijska pomoć pri kupnji građevinskog zemljišta  ili</w:t>
      </w:r>
      <w:bookmarkStart w:id="2" w:name="_Toc471905277"/>
      <w:r w:rsidRPr="002E7F28">
        <w:rPr>
          <w:rFonts w:ascii="Times New Roman" w:hAnsi="Times New Roman" w:cs="Times New Roman"/>
          <w:b/>
          <w:szCs w:val="24"/>
        </w:rPr>
        <w:t xml:space="preserve"> stambenog </w:t>
      </w:r>
    </w:p>
    <w:p w:rsidR="00B1490E" w:rsidRPr="002E7F28" w:rsidRDefault="00B1490E" w:rsidP="00B1490E">
      <w:pPr>
        <w:rPr>
          <w:rFonts w:ascii="Times New Roman" w:hAnsi="Times New Roman" w:cs="Times New Roman"/>
          <w:b/>
          <w:szCs w:val="24"/>
        </w:rPr>
      </w:pPr>
      <w:r w:rsidRPr="002E7F28">
        <w:rPr>
          <w:rFonts w:ascii="Times New Roman" w:hAnsi="Times New Roman" w:cs="Times New Roman"/>
          <w:b/>
          <w:szCs w:val="24"/>
        </w:rPr>
        <w:t xml:space="preserve">                 objekta radi rješavanja vlastitog stambenog</w:t>
      </w:r>
      <w:bookmarkEnd w:id="2"/>
      <w:r w:rsidRPr="002E7F28">
        <w:rPr>
          <w:rFonts w:ascii="Times New Roman" w:hAnsi="Times New Roman" w:cs="Times New Roman"/>
          <w:b/>
          <w:szCs w:val="24"/>
        </w:rPr>
        <w:t xml:space="preserve"> </w:t>
      </w:r>
      <w:bookmarkStart w:id="3" w:name="_Toc471905278"/>
      <w:r w:rsidRPr="002E7F28">
        <w:rPr>
          <w:rFonts w:ascii="Times New Roman" w:hAnsi="Times New Roman" w:cs="Times New Roman"/>
          <w:b/>
          <w:szCs w:val="24"/>
        </w:rPr>
        <w:t xml:space="preserve">pitanja na području </w:t>
      </w:r>
    </w:p>
    <w:p w:rsidR="00B1490E" w:rsidRPr="002E7F28" w:rsidRDefault="00B1490E" w:rsidP="002E7F28">
      <w:pPr>
        <w:rPr>
          <w:rFonts w:ascii="Times New Roman" w:hAnsi="Times New Roman" w:cs="Times New Roman"/>
          <w:b/>
          <w:szCs w:val="24"/>
        </w:rPr>
      </w:pPr>
      <w:r w:rsidRPr="002E7F28">
        <w:rPr>
          <w:rFonts w:ascii="Times New Roman" w:hAnsi="Times New Roman" w:cs="Times New Roman"/>
          <w:b/>
          <w:szCs w:val="24"/>
        </w:rPr>
        <w:t xml:space="preserve">                 općine </w:t>
      </w:r>
      <w:bookmarkEnd w:id="3"/>
      <w:r w:rsidR="00E16EF0" w:rsidRPr="002E7F28">
        <w:rPr>
          <w:rFonts w:ascii="Times New Roman" w:hAnsi="Times New Roman" w:cs="Times New Roman"/>
          <w:b/>
          <w:szCs w:val="24"/>
        </w:rPr>
        <w:t>Podravska Moslavina</w:t>
      </w:r>
    </w:p>
    <w:p w:rsidR="00B1490E" w:rsidRPr="002E7F28" w:rsidRDefault="00B1490E" w:rsidP="00B1490E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b/>
          <w:szCs w:val="24"/>
        </w:rPr>
      </w:pPr>
    </w:p>
    <w:p w:rsidR="00B1490E" w:rsidRPr="002E7F28" w:rsidRDefault="00B1490E" w:rsidP="00B1490E">
      <w:pPr>
        <w:pStyle w:val="Naslov2"/>
        <w:numPr>
          <w:ilvl w:val="0"/>
          <w:numId w:val="0"/>
        </w:numPr>
        <w:ind w:left="10"/>
        <w:rPr>
          <w:rFonts w:ascii="Times New Roman" w:hAnsi="Times New Roman" w:cs="Times New Roman"/>
          <w:szCs w:val="24"/>
        </w:rPr>
      </w:pPr>
      <w:r w:rsidRPr="002E7F28">
        <w:rPr>
          <w:rFonts w:ascii="Times New Roman" w:hAnsi="Times New Roman" w:cs="Times New Roman"/>
          <w:szCs w:val="24"/>
        </w:rPr>
        <w:t xml:space="preserve">          Mjera 4.</w:t>
      </w:r>
      <w:r w:rsidR="00155331" w:rsidRPr="002E7F28">
        <w:rPr>
          <w:rFonts w:ascii="Times New Roman" w:hAnsi="Times New Roman" w:cs="Times New Roman"/>
          <w:szCs w:val="24"/>
        </w:rPr>
        <w:t>2</w:t>
      </w:r>
      <w:r w:rsidRPr="002E7F28">
        <w:rPr>
          <w:rFonts w:ascii="Times New Roman" w:hAnsi="Times New Roman" w:cs="Times New Roman"/>
          <w:szCs w:val="24"/>
        </w:rPr>
        <w:t xml:space="preserve">. poboljšanje kvalitete stanovanja ulaganjem u  rekonstrukciju </w:t>
      </w:r>
    </w:p>
    <w:p w:rsidR="00B1490E" w:rsidRPr="002E7F28" w:rsidRDefault="00B1490E" w:rsidP="00B1490E">
      <w:pPr>
        <w:pStyle w:val="Naslov2"/>
        <w:numPr>
          <w:ilvl w:val="0"/>
          <w:numId w:val="0"/>
        </w:numPr>
        <w:ind w:left="10"/>
        <w:rPr>
          <w:rFonts w:ascii="Times New Roman" w:hAnsi="Times New Roman" w:cs="Times New Roman"/>
          <w:szCs w:val="24"/>
        </w:rPr>
      </w:pPr>
      <w:r w:rsidRPr="002E7F28">
        <w:rPr>
          <w:rFonts w:ascii="Times New Roman" w:hAnsi="Times New Roman" w:cs="Times New Roman"/>
          <w:szCs w:val="24"/>
        </w:rPr>
        <w:t xml:space="preserve">                           obiteljskih kuća ili stanova kojima  se  osigurava novi  ili poboljšava </w:t>
      </w:r>
    </w:p>
    <w:p w:rsidR="00B1490E" w:rsidRPr="002E7F28" w:rsidRDefault="00B1490E" w:rsidP="00B1490E">
      <w:pPr>
        <w:pStyle w:val="Naslov2"/>
        <w:numPr>
          <w:ilvl w:val="0"/>
          <w:numId w:val="0"/>
        </w:numPr>
        <w:ind w:left="10"/>
        <w:rPr>
          <w:rFonts w:ascii="Times New Roman" w:hAnsi="Times New Roman" w:cs="Times New Roman"/>
          <w:szCs w:val="24"/>
        </w:rPr>
      </w:pPr>
      <w:r w:rsidRPr="002E7F28">
        <w:rPr>
          <w:rFonts w:ascii="Times New Roman" w:hAnsi="Times New Roman" w:cs="Times New Roman"/>
          <w:szCs w:val="24"/>
        </w:rPr>
        <w:t xml:space="preserve">                           postojeći stambeni prostor </w:t>
      </w:r>
    </w:p>
    <w:p w:rsidR="0082070F" w:rsidRPr="008C00D6" w:rsidRDefault="0082070F" w:rsidP="0082070F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82070F" w:rsidRPr="008C00D6" w:rsidRDefault="0082070F" w:rsidP="000A0827">
      <w:pPr>
        <w:spacing w:after="0" w:line="259" w:lineRule="auto"/>
        <w:ind w:right="0" w:firstLine="695"/>
        <w:jc w:val="left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Korisnici mjera su mlade obitelji.</w:t>
      </w:r>
    </w:p>
    <w:p w:rsidR="00AE24A8" w:rsidRPr="008C00D6" w:rsidRDefault="00AE24A8" w:rsidP="00AE24A8">
      <w:pPr>
        <w:ind w:left="-15"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Mladom obitelji u smislu ov</w:t>
      </w:r>
      <w:r w:rsidR="0082070F" w:rsidRPr="008C00D6">
        <w:rPr>
          <w:rFonts w:ascii="Times New Roman" w:hAnsi="Times New Roman" w:cs="Times New Roman"/>
          <w:szCs w:val="24"/>
        </w:rPr>
        <w:t>og Programa, smatra se prijavitel</w:t>
      </w:r>
      <w:r w:rsidRPr="008C00D6">
        <w:rPr>
          <w:rFonts w:ascii="Times New Roman" w:hAnsi="Times New Roman" w:cs="Times New Roman"/>
          <w:szCs w:val="24"/>
        </w:rPr>
        <w:t>j i njegov bračni ili izvanbračni drug</w:t>
      </w:r>
      <w:r w:rsidR="0082070F" w:rsidRPr="008C00D6">
        <w:rPr>
          <w:rFonts w:ascii="Times New Roman" w:hAnsi="Times New Roman" w:cs="Times New Roman"/>
          <w:szCs w:val="24"/>
        </w:rPr>
        <w:t xml:space="preserve">, odnosno </w:t>
      </w:r>
      <w:r w:rsidRPr="008C00D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0F" w:rsidRPr="008C00D6">
        <w:rPr>
          <w:rFonts w:ascii="Times New Roman" w:hAnsi="Times New Roman" w:cs="Times New Roman"/>
          <w:szCs w:val="24"/>
        </w:rPr>
        <w:t>jednoroditeljska</w:t>
      </w:r>
      <w:proofErr w:type="spellEnd"/>
      <w:r w:rsidR="0082070F" w:rsidRPr="008C00D6">
        <w:rPr>
          <w:rFonts w:ascii="Times New Roman" w:hAnsi="Times New Roman" w:cs="Times New Roman"/>
          <w:szCs w:val="24"/>
        </w:rPr>
        <w:t xml:space="preserve"> obitelj koju čine dijete, odnosno djeca i jedan roditelj ili samohrani roditelj,  </w:t>
      </w:r>
      <w:r w:rsidRPr="008C00D6">
        <w:rPr>
          <w:rFonts w:ascii="Times New Roman" w:hAnsi="Times New Roman" w:cs="Times New Roman"/>
          <w:szCs w:val="24"/>
        </w:rPr>
        <w:t xml:space="preserve">pod uvjetom </w:t>
      </w:r>
      <w:r w:rsidRPr="008C00D6">
        <w:rPr>
          <w:rFonts w:ascii="Times New Roman" w:hAnsi="Times New Roman" w:cs="Times New Roman"/>
          <w:szCs w:val="24"/>
          <w:u w:val="single"/>
        </w:rPr>
        <w:t>da jedan od njih nije navršio 35 godina života</w:t>
      </w:r>
      <w:r w:rsidRPr="008C00D6">
        <w:rPr>
          <w:rFonts w:ascii="Times New Roman" w:hAnsi="Times New Roman" w:cs="Times New Roman"/>
          <w:szCs w:val="24"/>
        </w:rPr>
        <w:t xml:space="preserve"> prije raspisivanja javnog natječaja, te da svoje stambeno pitanje rješavaju stjecanjem vlasništva nad nekretninom </w:t>
      </w:r>
      <w:r w:rsidR="00150CE4" w:rsidRPr="008C00D6">
        <w:rPr>
          <w:rFonts w:ascii="Times New Roman" w:hAnsi="Times New Roman" w:cs="Times New Roman"/>
          <w:szCs w:val="24"/>
        </w:rPr>
        <w:t xml:space="preserve">ili njezinim uređenjem </w:t>
      </w:r>
      <w:r w:rsidRPr="008C00D6">
        <w:rPr>
          <w:rFonts w:ascii="Times New Roman" w:hAnsi="Times New Roman" w:cs="Times New Roman"/>
          <w:szCs w:val="24"/>
          <w:u w:val="single" w:color="000000"/>
        </w:rPr>
        <w:t>po prvi put.</w:t>
      </w:r>
      <w:r w:rsidR="0082070F" w:rsidRPr="008C00D6">
        <w:rPr>
          <w:rFonts w:ascii="Times New Roman" w:hAnsi="Times New Roman" w:cs="Times New Roman"/>
          <w:szCs w:val="24"/>
          <w:u w:val="single" w:color="000000"/>
        </w:rPr>
        <w:t xml:space="preserve"> </w:t>
      </w:r>
      <w:r w:rsidRPr="008C00D6">
        <w:rPr>
          <w:rFonts w:ascii="Times New Roman" w:hAnsi="Times New Roman" w:cs="Times New Roman"/>
          <w:szCs w:val="24"/>
        </w:rPr>
        <w:t xml:space="preserve"> </w:t>
      </w:r>
    </w:p>
    <w:p w:rsidR="00AE24A8" w:rsidRPr="008C00D6" w:rsidRDefault="00AE24A8" w:rsidP="00AE24A8">
      <w:pPr>
        <w:spacing w:after="11" w:line="259" w:lineRule="auto"/>
        <w:ind w:left="708" w:right="0" w:firstLine="0"/>
        <w:jc w:val="left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 </w:t>
      </w:r>
    </w:p>
    <w:p w:rsidR="0082070F" w:rsidRPr="008C00D6" w:rsidRDefault="0082070F" w:rsidP="0082070F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lastRenderedPageBreak/>
        <w:t xml:space="preserve"> Korisnici mjera po ovom Programu mogu imati prebivalište izvan područja općine </w:t>
      </w:r>
      <w:r w:rsidR="00E16EF0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 xml:space="preserve"> pod uvjetom da stambeno pitanje rješavaju na području općine </w:t>
      </w:r>
      <w:r w:rsidR="00E16EF0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>.</w:t>
      </w:r>
    </w:p>
    <w:p w:rsidR="00AE24A8" w:rsidRPr="008C00D6" w:rsidRDefault="000A0827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 </w:t>
      </w:r>
      <w:r w:rsidR="00AE24A8" w:rsidRPr="008C00D6">
        <w:rPr>
          <w:rFonts w:ascii="Times New Roman" w:hAnsi="Times New Roman" w:cs="Times New Roman"/>
          <w:szCs w:val="24"/>
        </w:rPr>
        <w:t xml:space="preserve">Korisnicima mjera se sredstva mogu isplatiti ukoliko ne postoji dugovanje po drugoj osnovi prema Općini </w:t>
      </w:r>
      <w:r w:rsidR="008A1054" w:rsidRPr="008C00D6">
        <w:rPr>
          <w:rFonts w:ascii="Times New Roman" w:hAnsi="Times New Roman" w:cs="Times New Roman"/>
          <w:szCs w:val="24"/>
        </w:rPr>
        <w:t>Podravska Moslavina</w:t>
      </w:r>
      <w:r w:rsidR="00AE24A8" w:rsidRPr="008C00D6">
        <w:rPr>
          <w:rFonts w:ascii="Times New Roman" w:hAnsi="Times New Roman" w:cs="Times New Roman"/>
          <w:szCs w:val="24"/>
        </w:rPr>
        <w:t>.</w:t>
      </w:r>
    </w:p>
    <w:p w:rsidR="00AE24A8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Podnositeljima zahtjeva za potpore u okviru mjera 4.</w:t>
      </w:r>
      <w:r w:rsidR="00A6197E" w:rsidRPr="008C00D6">
        <w:rPr>
          <w:rFonts w:ascii="Times New Roman" w:hAnsi="Times New Roman" w:cs="Times New Roman"/>
          <w:szCs w:val="24"/>
        </w:rPr>
        <w:t>1</w:t>
      </w:r>
      <w:r w:rsidRPr="008C00D6">
        <w:rPr>
          <w:rFonts w:ascii="Times New Roman" w:hAnsi="Times New Roman" w:cs="Times New Roman"/>
          <w:szCs w:val="24"/>
        </w:rPr>
        <w:t>. i 4.</w:t>
      </w:r>
      <w:r w:rsidR="00A6197E" w:rsidRPr="008C00D6">
        <w:rPr>
          <w:rFonts w:ascii="Times New Roman" w:hAnsi="Times New Roman" w:cs="Times New Roman"/>
          <w:szCs w:val="24"/>
        </w:rPr>
        <w:t>2</w:t>
      </w:r>
      <w:r w:rsidRPr="008C00D6">
        <w:rPr>
          <w:rFonts w:ascii="Times New Roman" w:hAnsi="Times New Roman" w:cs="Times New Roman"/>
          <w:szCs w:val="24"/>
        </w:rPr>
        <w:t xml:space="preserve">. koji su dostavili kompletnu dokumentaciju te udovoljavaju uvjetima ovog Programa, odobrava se isplata te se ista isplaćuje do </w:t>
      </w:r>
      <w:r w:rsidR="00A6197E" w:rsidRPr="008C00D6">
        <w:rPr>
          <w:rFonts w:ascii="Times New Roman" w:hAnsi="Times New Roman" w:cs="Times New Roman"/>
          <w:szCs w:val="24"/>
        </w:rPr>
        <w:t>31</w:t>
      </w:r>
      <w:r w:rsidRPr="008C00D6">
        <w:rPr>
          <w:rFonts w:ascii="Times New Roman" w:hAnsi="Times New Roman" w:cs="Times New Roman"/>
          <w:szCs w:val="24"/>
        </w:rPr>
        <w:t>.12. tekuće godine.</w:t>
      </w:r>
    </w:p>
    <w:p w:rsidR="00AE24A8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Kao prihvatljiv trošak po ovom Programu priznaju se troškovi, uz ostale uvjete utvrđene ovim Programom, nastali nakon raspisivanja javnog poziva. </w:t>
      </w:r>
    </w:p>
    <w:bookmarkEnd w:id="0"/>
    <w:p w:rsidR="00150CE4" w:rsidRPr="008C00D6" w:rsidRDefault="00150CE4" w:rsidP="00E16EF0">
      <w:pPr>
        <w:ind w:firstLine="0"/>
        <w:rPr>
          <w:rFonts w:ascii="Times New Roman" w:hAnsi="Times New Roman" w:cs="Times New Roman"/>
          <w:szCs w:val="24"/>
        </w:rPr>
      </w:pPr>
    </w:p>
    <w:p w:rsidR="00150CE4" w:rsidRPr="008C00D6" w:rsidRDefault="00B1490E" w:rsidP="00150CE4">
      <w:pPr>
        <w:ind w:firstLine="0"/>
        <w:rPr>
          <w:rFonts w:ascii="Times New Roman" w:hAnsi="Times New Roman" w:cs="Times New Roman"/>
          <w:b/>
          <w:szCs w:val="24"/>
          <w:u w:val="single"/>
        </w:rPr>
      </w:pPr>
      <w:r w:rsidRPr="008C00D6">
        <w:rPr>
          <w:rFonts w:ascii="Times New Roman" w:hAnsi="Times New Roman" w:cs="Times New Roman"/>
          <w:b/>
          <w:szCs w:val="24"/>
          <w:u w:val="single"/>
        </w:rPr>
        <w:t>MJERE I POTREBNA DOKUMENTACIJA:</w:t>
      </w:r>
    </w:p>
    <w:p w:rsidR="00150CE4" w:rsidRPr="008C00D6" w:rsidRDefault="00150CE4" w:rsidP="00AE24A8">
      <w:pPr>
        <w:rPr>
          <w:rFonts w:ascii="Times New Roman" w:hAnsi="Times New Roman" w:cs="Times New Roman"/>
          <w:szCs w:val="24"/>
        </w:rPr>
      </w:pPr>
    </w:p>
    <w:p w:rsidR="00150CE4" w:rsidRPr="008C00D6" w:rsidRDefault="00150CE4" w:rsidP="00333AD9">
      <w:pPr>
        <w:ind w:firstLine="0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>Mjera 4.</w:t>
      </w:r>
      <w:r w:rsidR="00155331" w:rsidRPr="008C00D6">
        <w:rPr>
          <w:rFonts w:ascii="Times New Roman" w:hAnsi="Times New Roman" w:cs="Times New Roman"/>
          <w:b/>
          <w:szCs w:val="24"/>
        </w:rPr>
        <w:t>1</w:t>
      </w:r>
      <w:r w:rsidRPr="008C00D6">
        <w:rPr>
          <w:rFonts w:ascii="Times New Roman" w:hAnsi="Times New Roman" w:cs="Times New Roman"/>
          <w:b/>
          <w:szCs w:val="24"/>
        </w:rPr>
        <w:t xml:space="preserve">. FINANCIJSKA POMOĆ PRI KUPNJI GRAĐEVINSKOG ZEMLJIŠTA  </w:t>
      </w:r>
    </w:p>
    <w:p w:rsidR="002E7ED3" w:rsidRPr="008C00D6" w:rsidRDefault="00150CE4" w:rsidP="002E7ED3">
      <w:pPr>
        <w:ind w:left="708" w:firstLine="422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 xml:space="preserve">ILI STAMBENOG OBJEKTA RADI RJEŠAVANJA VLASTITOG  </w:t>
      </w:r>
      <w:r w:rsidR="002E7ED3" w:rsidRPr="008C00D6">
        <w:rPr>
          <w:rFonts w:ascii="Times New Roman" w:hAnsi="Times New Roman" w:cs="Times New Roman"/>
          <w:b/>
          <w:szCs w:val="24"/>
        </w:rPr>
        <w:t xml:space="preserve">  </w:t>
      </w:r>
    </w:p>
    <w:p w:rsidR="002E7ED3" w:rsidRPr="008C00D6" w:rsidRDefault="00150CE4" w:rsidP="002E7ED3">
      <w:pPr>
        <w:ind w:left="708" w:firstLine="422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 xml:space="preserve">STAMBENOG  PITANJA NA PODRUČJU OPĆINE </w:t>
      </w:r>
      <w:r w:rsidR="00084E83" w:rsidRPr="008C00D6">
        <w:rPr>
          <w:rFonts w:ascii="Times New Roman" w:hAnsi="Times New Roman" w:cs="Times New Roman"/>
          <w:b/>
          <w:szCs w:val="24"/>
        </w:rPr>
        <w:t xml:space="preserve">PODRAVSKA </w:t>
      </w:r>
      <w:r w:rsidR="002E7ED3" w:rsidRPr="008C00D6">
        <w:rPr>
          <w:rFonts w:ascii="Times New Roman" w:hAnsi="Times New Roman" w:cs="Times New Roman"/>
          <w:b/>
          <w:szCs w:val="24"/>
        </w:rPr>
        <w:t xml:space="preserve"> </w:t>
      </w:r>
    </w:p>
    <w:p w:rsidR="00084E83" w:rsidRPr="008C00D6" w:rsidRDefault="00084E83" w:rsidP="002E7ED3">
      <w:pPr>
        <w:ind w:left="708" w:firstLine="422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>MOSLAVINA</w:t>
      </w:r>
    </w:p>
    <w:p w:rsidR="00150CE4" w:rsidRPr="008C00D6" w:rsidRDefault="00150CE4" w:rsidP="00AE24A8">
      <w:pPr>
        <w:rPr>
          <w:rFonts w:ascii="Times New Roman" w:hAnsi="Times New Roman" w:cs="Times New Roman"/>
          <w:szCs w:val="24"/>
        </w:rPr>
      </w:pPr>
    </w:p>
    <w:p w:rsidR="00AE24A8" w:rsidRPr="008C00D6" w:rsidRDefault="00AE24A8" w:rsidP="00AE24A8">
      <w:pPr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S obzirom na nedostatak raspoloživih građevinskih zemljišta i stambenih objekata u vlasništvu Općine </w:t>
      </w:r>
      <w:r w:rsidR="00084E83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>, mladoj obitelji u smislu ovog Programa, može se odobriti pomoć pri kupnji građevinskog zemljišta odnosno stambenog objekta (kuće ili stana) u vlasništvu druge fizičke osobe ili pravne osobe uz uvjete propisane ovim Programom.</w:t>
      </w:r>
    </w:p>
    <w:p w:rsidR="00AE24A8" w:rsidRPr="008C00D6" w:rsidRDefault="00AE24A8" w:rsidP="00AE24A8">
      <w:pPr>
        <w:rPr>
          <w:rFonts w:ascii="Times New Roman" w:hAnsi="Times New Roman" w:cs="Times New Roman"/>
          <w:szCs w:val="24"/>
        </w:rPr>
      </w:pPr>
    </w:p>
    <w:p w:rsidR="00150CE4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U slučaju kupnje građevinskog zemljišta ili stambenog objekta od fizičke  osobe a uz uvjet da se građevinsko zemljište odnosno stambeni objekt nalazi na području općine </w:t>
      </w:r>
      <w:r w:rsidR="00084E83" w:rsidRPr="008C00D6">
        <w:rPr>
          <w:rFonts w:ascii="Times New Roman" w:hAnsi="Times New Roman" w:cs="Times New Roman"/>
          <w:szCs w:val="24"/>
        </w:rPr>
        <w:t xml:space="preserve">Podravska Moslavina </w:t>
      </w:r>
      <w:r w:rsidRPr="008C00D6">
        <w:rPr>
          <w:rFonts w:ascii="Times New Roman" w:hAnsi="Times New Roman" w:cs="Times New Roman"/>
          <w:szCs w:val="24"/>
        </w:rPr>
        <w:t>mlada obitelj može ostvariti pomoć  pri kupnji  na ime subvencije kupoprodajne cijene</w:t>
      </w:r>
      <w:r w:rsidR="00150CE4" w:rsidRPr="008C00D6">
        <w:rPr>
          <w:rFonts w:ascii="Times New Roman" w:hAnsi="Times New Roman" w:cs="Times New Roman"/>
          <w:szCs w:val="24"/>
        </w:rPr>
        <w:t>:</w:t>
      </w:r>
    </w:p>
    <w:p w:rsidR="00150CE4" w:rsidRPr="008C00D6" w:rsidRDefault="00150CE4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-</w:t>
      </w:r>
      <w:r w:rsidR="00AE24A8" w:rsidRPr="008C00D6">
        <w:rPr>
          <w:rFonts w:ascii="Times New Roman" w:hAnsi="Times New Roman" w:cs="Times New Roman"/>
          <w:szCs w:val="24"/>
        </w:rPr>
        <w:t xml:space="preserve"> </w:t>
      </w:r>
      <w:r w:rsidR="00155331" w:rsidRPr="008C00D6">
        <w:rPr>
          <w:rFonts w:ascii="Times New Roman" w:hAnsi="Times New Roman" w:cs="Times New Roman"/>
          <w:szCs w:val="24"/>
        </w:rPr>
        <w:t>1</w:t>
      </w:r>
      <w:r w:rsidR="00084E83" w:rsidRPr="008C00D6">
        <w:rPr>
          <w:rFonts w:ascii="Times New Roman" w:hAnsi="Times New Roman" w:cs="Times New Roman"/>
          <w:szCs w:val="24"/>
        </w:rPr>
        <w:t xml:space="preserve">0.000,00 </w:t>
      </w:r>
      <w:r w:rsidR="00AE24A8" w:rsidRPr="008C00D6">
        <w:rPr>
          <w:rFonts w:ascii="Times New Roman" w:hAnsi="Times New Roman" w:cs="Times New Roman"/>
          <w:szCs w:val="24"/>
        </w:rPr>
        <w:t xml:space="preserve">kuna za građevinsko zemljište i </w:t>
      </w:r>
    </w:p>
    <w:p w:rsidR="00AE24A8" w:rsidRPr="008C00D6" w:rsidRDefault="00150CE4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-</w:t>
      </w:r>
      <w:r w:rsidR="00CA1883" w:rsidRPr="008C00D6">
        <w:rPr>
          <w:rFonts w:ascii="Times New Roman" w:hAnsi="Times New Roman" w:cs="Times New Roman"/>
          <w:szCs w:val="24"/>
        </w:rPr>
        <w:t xml:space="preserve"> </w:t>
      </w:r>
      <w:r w:rsidR="00155331" w:rsidRPr="008C00D6">
        <w:rPr>
          <w:rFonts w:ascii="Times New Roman" w:hAnsi="Times New Roman" w:cs="Times New Roman"/>
          <w:szCs w:val="24"/>
        </w:rPr>
        <w:t>20</w:t>
      </w:r>
      <w:r w:rsidR="00AE24A8" w:rsidRPr="008C00D6">
        <w:rPr>
          <w:rFonts w:ascii="Times New Roman" w:hAnsi="Times New Roman" w:cs="Times New Roman"/>
          <w:szCs w:val="24"/>
        </w:rPr>
        <w:t>.000,00 za stambeni objekt.</w:t>
      </w:r>
    </w:p>
    <w:p w:rsidR="00AE24A8" w:rsidRPr="008C00D6" w:rsidRDefault="00AE24A8" w:rsidP="00AE24A8">
      <w:pPr>
        <w:spacing w:after="6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AE24A8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Ugovorena kupoprodajna cijena utvrđuje se na temelju valjanog kupoprodajnog ugovora, potpisanog i ovjerenog kod javnog bilježnika.  </w:t>
      </w:r>
    </w:p>
    <w:p w:rsidR="00AE24A8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Potpora za kupnju stambenog objekta, uz opće uvjete propisane ovim Programom, odobrava se uvjet da se radi o objektu na području općine </w:t>
      </w:r>
      <w:r w:rsidR="008A1054" w:rsidRPr="008C00D6">
        <w:rPr>
          <w:rFonts w:ascii="Times New Roman" w:hAnsi="Times New Roman" w:cs="Times New Roman"/>
          <w:szCs w:val="24"/>
        </w:rPr>
        <w:t>Podravska Moslavina</w:t>
      </w:r>
      <w:r w:rsidRPr="008C00D6">
        <w:rPr>
          <w:rFonts w:ascii="Times New Roman" w:hAnsi="Times New Roman" w:cs="Times New Roman"/>
          <w:szCs w:val="24"/>
        </w:rPr>
        <w:t>.</w:t>
      </w:r>
    </w:p>
    <w:p w:rsidR="00AE24A8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 U slučaju kupnje građevinskog zemljišta  podnositelj zahtjeva i članovi njegove obitelji moraju prijaviti prebivalište na adresi nekretnine u roku 6 mjeseci od zaključenja ugovora te u slučaju kupnje stambenog objekta u roku 6 mjeseci od zaključenja ugovora. Prijavi na javni poziv prilaže izjavu o promjeni prebivališta (Obrazac </w:t>
      </w:r>
      <w:r w:rsidR="002E7F28">
        <w:rPr>
          <w:rFonts w:ascii="Times New Roman" w:hAnsi="Times New Roman" w:cs="Times New Roman"/>
          <w:szCs w:val="24"/>
        </w:rPr>
        <w:t>4.1.6.</w:t>
      </w:r>
      <w:r w:rsidRPr="008C00D6">
        <w:rPr>
          <w:rFonts w:ascii="Times New Roman" w:hAnsi="Times New Roman" w:cs="Times New Roman"/>
          <w:szCs w:val="24"/>
        </w:rPr>
        <w:t>).</w:t>
      </w:r>
    </w:p>
    <w:p w:rsidR="00AE24A8" w:rsidRPr="008C00D6" w:rsidRDefault="00AE24A8" w:rsidP="00AE24A8">
      <w:pPr>
        <w:spacing w:after="0" w:line="259" w:lineRule="auto"/>
        <w:ind w:right="0" w:firstLine="695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Objekt na koji se odnosi prijava mora biti u vlasništvu ili suvlasništvu podnositelja. Za suvlasnički dio mora priložiti izjavu kojom suvlasnik potvrđuje da je bio suglasan sa radovima i da je upoznat sa podnošenjem prijave za korištenje ove mjere (obrazac izjave Obrazac </w:t>
      </w:r>
      <w:r w:rsidR="002E7F28">
        <w:rPr>
          <w:rFonts w:ascii="Times New Roman" w:hAnsi="Times New Roman" w:cs="Times New Roman"/>
          <w:szCs w:val="24"/>
        </w:rPr>
        <w:t>4.1.3</w:t>
      </w:r>
      <w:r w:rsidRPr="008C00D6">
        <w:rPr>
          <w:rFonts w:ascii="Times New Roman" w:hAnsi="Times New Roman" w:cs="Times New Roman"/>
          <w:szCs w:val="24"/>
        </w:rPr>
        <w:t>).</w:t>
      </w:r>
    </w:p>
    <w:p w:rsidR="00AE24A8" w:rsidRPr="008C00D6" w:rsidRDefault="00AE24A8" w:rsidP="00AE24A8">
      <w:pPr>
        <w:spacing w:after="6" w:line="259" w:lineRule="auto"/>
        <w:ind w:right="0" w:firstLine="708"/>
        <w:rPr>
          <w:rFonts w:ascii="Times New Roman" w:hAnsi="Times New Roman" w:cs="Times New Roman"/>
          <w:i/>
          <w:szCs w:val="24"/>
        </w:rPr>
      </w:pPr>
    </w:p>
    <w:p w:rsidR="00AE24A8" w:rsidRPr="008C00D6" w:rsidRDefault="00AE24A8" w:rsidP="00AE24A8">
      <w:pPr>
        <w:spacing w:after="0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Prijava na ovu mjeru je moguća tijekom cijele godine po raspisanom javnom pozivu ili do iskorištenja sredstava.</w:t>
      </w:r>
    </w:p>
    <w:p w:rsidR="00AE24A8" w:rsidRPr="008C00D6" w:rsidRDefault="00AE24A8" w:rsidP="00AE24A8">
      <w:pPr>
        <w:spacing w:after="6" w:line="259" w:lineRule="auto"/>
        <w:ind w:right="0" w:firstLine="0"/>
        <w:rPr>
          <w:rFonts w:ascii="Times New Roman" w:hAnsi="Times New Roman" w:cs="Times New Roman"/>
          <w:szCs w:val="24"/>
        </w:rPr>
      </w:pPr>
    </w:p>
    <w:p w:rsidR="00AE24A8" w:rsidRPr="008C00D6" w:rsidRDefault="00AE24A8" w:rsidP="00AE24A8">
      <w:pPr>
        <w:ind w:left="-15" w:right="0"/>
        <w:rPr>
          <w:rFonts w:ascii="Times New Roman" w:eastAsia="Tahoma" w:hAnsi="Times New Roman" w:cs="Times New Roman"/>
          <w:szCs w:val="24"/>
        </w:rPr>
      </w:pPr>
      <w:r w:rsidRPr="008C00D6">
        <w:rPr>
          <w:rFonts w:ascii="Times New Roman" w:eastAsia="Tahoma" w:hAnsi="Times New Roman" w:cs="Times New Roman"/>
          <w:szCs w:val="24"/>
        </w:rPr>
        <w:lastRenderedPageBreak/>
        <w:t xml:space="preserve">Podnositelj zahtjeva odnosno korisnik ove mjere dostavlja instrument osiguranja u obliku bjanko zadužnice u korist Općine </w:t>
      </w:r>
      <w:r w:rsidR="008A1054" w:rsidRPr="008C00D6">
        <w:rPr>
          <w:rFonts w:ascii="Times New Roman" w:eastAsia="Tahoma" w:hAnsi="Times New Roman" w:cs="Times New Roman"/>
          <w:szCs w:val="24"/>
        </w:rPr>
        <w:t>Podravska Moslavina</w:t>
      </w:r>
      <w:r w:rsidRPr="008C00D6">
        <w:rPr>
          <w:rFonts w:ascii="Times New Roman" w:eastAsia="Tahoma" w:hAnsi="Times New Roman" w:cs="Times New Roman"/>
          <w:szCs w:val="24"/>
        </w:rPr>
        <w:t xml:space="preserve"> na iznos koji pokriva  iznos odobrene potpore uvećane za eventualne troškove prisilne naplate.</w:t>
      </w:r>
    </w:p>
    <w:p w:rsidR="00AE24A8" w:rsidRPr="008C00D6" w:rsidRDefault="00AE24A8" w:rsidP="00AE24A8">
      <w:pPr>
        <w:ind w:left="-15" w:right="0" w:firstLine="0"/>
        <w:rPr>
          <w:rFonts w:ascii="Times New Roman" w:eastAsia="Tahoma" w:hAnsi="Times New Roman" w:cs="Times New Roman"/>
          <w:szCs w:val="24"/>
        </w:rPr>
      </w:pPr>
    </w:p>
    <w:p w:rsidR="00AE24A8" w:rsidRPr="008C00D6" w:rsidRDefault="00AE24A8" w:rsidP="003D2131">
      <w:pPr>
        <w:ind w:left="-15" w:right="0"/>
        <w:rPr>
          <w:rFonts w:ascii="Times New Roman" w:eastAsia="Tahoma" w:hAnsi="Times New Roman" w:cs="Times New Roman"/>
          <w:szCs w:val="24"/>
        </w:rPr>
      </w:pPr>
      <w:r w:rsidRPr="008C00D6">
        <w:rPr>
          <w:rFonts w:ascii="Times New Roman" w:eastAsia="Tahoma" w:hAnsi="Times New Roman" w:cs="Times New Roman"/>
          <w:szCs w:val="24"/>
        </w:rPr>
        <w:t>Instrument osiguranja se aktivira u slučaju:</w:t>
      </w:r>
    </w:p>
    <w:p w:rsidR="00AE24A8" w:rsidRPr="008C00D6" w:rsidRDefault="00AE24A8" w:rsidP="00AE24A8">
      <w:pPr>
        <w:pStyle w:val="Odlomakpopisa"/>
        <w:numPr>
          <w:ilvl w:val="0"/>
          <w:numId w:val="3"/>
        </w:numPr>
        <w:ind w:left="142" w:right="0" w:hanging="142"/>
        <w:rPr>
          <w:rFonts w:ascii="Times New Roman" w:eastAsia="Tahoma" w:hAnsi="Times New Roman" w:cs="Times New Roman"/>
          <w:szCs w:val="24"/>
        </w:rPr>
      </w:pPr>
      <w:r w:rsidRPr="008C00D6">
        <w:rPr>
          <w:rFonts w:ascii="Times New Roman" w:eastAsia="Tahoma" w:hAnsi="Times New Roman" w:cs="Times New Roman"/>
          <w:szCs w:val="24"/>
        </w:rPr>
        <w:t>da podnositelj zahtjeva odnosno korisnik mjere ne prijavi svoje prebivalište i prebivalište članova svoje obitelji u propisanim rokovima iz ovog Programa, ne izvršava obveze iz ugovora te postupa protivno smislu ovog Programa.</w:t>
      </w:r>
    </w:p>
    <w:p w:rsidR="00333AD9" w:rsidRPr="008C00D6" w:rsidRDefault="00333AD9" w:rsidP="00333AD9">
      <w:pPr>
        <w:spacing w:after="6" w:line="259" w:lineRule="auto"/>
        <w:ind w:right="0" w:firstLine="0"/>
        <w:rPr>
          <w:rFonts w:ascii="Times New Roman" w:hAnsi="Times New Roman" w:cs="Times New Roman"/>
          <w:szCs w:val="24"/>
        </w:rPr>
      </w:pPr>
    </w:p>
    <w:p w:rsidR="00333AD9" w:rsidRPr="008C00D6" w:rsidRDefault="003D2131" w:rsidP="003D2131">
      <w:pPr>
        <w:spacing w:after="6" w:line="259" w:lineRule="auto"/>
        <w:ind w:right="0" w:firstLine="142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        </w:t>
      </w:r>
      <w:r w:rsidR="00333AD9" w:rsidRPr="008C00D6">
        <w:rPr>
          <w:rFonts w:ascii="Times New Roman" w:hAnsi="Times New Roman" w:cs="Times New Roman"/>
          <w:szCs w:val="24"/>
        </w:rPr>
        <w:t xml:space="preserve">Korisniku programa koji je dostavio bjanko zadužnicu kao instrument osiguranja, neiskorištena bjanko zadužnica se vraća po proteku </w:t>
      </w:r>
      <w:r w:rsidR="002E7F28">
        <w:rPr>
          <w:rFonts w:ascii="Times New Roman" w:hAnsi="Times New Roman" w:cs="Times New Roman"/>
          <w:szCs w:val="24"/>
        </w:rPr>
        <w:t>10</w:t>
      </w:r>
      <w:r w:rsidR="00333AD9" w:rsidRPr="008C00D6">
        <w:rPr>
          <w:rFonts w:ascii="Times New Roman" w:hAnsi="Times New Roman" w:cs="Times New Roman"/>
          <w:szCs w:val="24"/>
        </w:rPr>
        <w:t xml:space="preserve"> godina od dana realiziranja subvencije. Unutar razdoblja od </w:t>
      </w:r>
      <w:r w:rsidR="008C00D6">
        <w:rPr>
          <w:rFonts w:ascii="Times New Roman" w:hAnsi="Times New Roman" w:cs="Times New Roman"/>
          <w:szCs w:val="24"/>
        </w:rPr>
        <w:t xml:space="preserve">10 </w:t>
      </w:r>
      <w:r w:rsidR="00333AD9" w:rsidRPr="008C00D6">
        <w:rPr>
          <w:rFonts w:ascii="Times New Roman" w:hAnsi="Times New Roman" w:cs="Times New Roman"/>
          <w:szCs w:val="24"/>
        </w:rPr>
        <w:t>godina od dana realiziranja subvencije, bjanko zadužnica se može aktivirati radi povrata subvencioniranih sredstava.</w:t>
      </w:r>
    </w:p>
    <w:p w:rsidR="00333AD9" w:rsidRPr="008C00D6" w:rsidRDefault="00333AD9" w:rsidP="00333AD9">
      <w:pPr>
        <w:ind w:right="0" w:firstLine="0"/>
        <w:rPr>
          <w:rFonts w:ascii="Times New Roman" w:eastAsia="Tahoma" w:hAnsi="Times New Roman" w:cs="Times New Roman"/>
          <w:szCs w:val="24"/>
        </w:rPr>
      </w:pPr>
    </w:p>
    <w:p w:rsidR="00AE24A8" w:rsidRPr="008C00D6" w:rsidRDefault="00AE24A8" w:rsidP="00AE24A8">
      <w:pPr>
        <w:ind w:left="-15" w:right="0" w:firstLine="0"/>
        <w:rPr>
          <w:rFonts w:ascii="Times New Roman" w:eastAsia="Tahoma" w:hAnsi="Times New Roman" w:cs="Times New Roman"/>
          <w:szCs w:val="24"/>
        </w:rPr>
      </w:pPr>
    </w:p>
    <w:p w:rsidR="00AE24A8" w:rsidRPr="008C00D6" w:rsidRDefault="00AE24A8" w:rsidP="003D2131">
      <w:pPr>
        <w:spacing w:after="0" w:line="259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Potrebna dokumentacija koja se prilaže zahtjevu:</w:t>
      </w:r>
    </w:p>
    <w:p w:rsidR="00AE24A8" w:rsidRPr="008C00D6" w:rsidRDefault="00AE24A8" w:rsidP="00AE24A8">
      <w:pPr>
        <w:spacing w:after="6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AE24A8" w:rsidRPr="008C00D6" w:rsidRDefault="00AE24A8" w:rsidP="004B7AB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color w:val="auto"/>
          <w:szCs w:val="24"/>
        </w:rPr>
      </w:pPr>
      <w:r w:rsidRPr="008C00D6">
        <w:rPr>
          <w:rFonts w:ascii="Times New Roman" w:hAnsi="Times New Roman" w:cs="Times New Roman"/>
          <w:color w:val="auto"/>
          <w:szCs w:val="24"/>
        </w:rPr>
        <w:t>Obrazac</w:t>
      </w:r>
      <w:r w:rsidR="004B7AB8" w:rsidRPr="008C00D6">
        <w:rPr>
          <w:rFonts w:ascii="Times New Roman" w:hAnsi="Times New Roman" w:cs="Times New Roman"/>
          <w:color w:val="auto"/>
          <w:szCs w:val="24"/>
        </w:rPr>
        <w:t xml:space="preserve"> </w:t>
      </w:r>
      <w:r w:rsidR="002E7ED3" w:rsidRPr="008C00D6">
        <w:rPr>
          <w:rFonts w:ascii="Times New Roman" w:hAnsi="Times New Roman" w:cs="Times New Roman"/>
          <w:color w:val="auto"/>
          <w:szCs w:val="24"/>
        </w:rPr>
        <w:t>4.1.1</w:t>
      </w:r>
      <w:r w:rsidRPr="008C00D6">
        <w:rPr>
          <w:rFonts w:ascii="Times New Roman" w:hAnsi="Times New Roman" w:cs="Times New Roman"/>
          <w:color w:val="auto"/>
          <w:szCs w:val="24"/>
        </w:rPr>
        <w:t>. – prijava za Mjeru 4.</w:t>
      </w:r>
      <w:r w:rsidR="002E7ED3" w:rsidRPr="008C00D6">
        <w:rPr>
          <w:rFonts w:ascii="Times New Roman" w:hAnsi="Times New Roman" w:cs="Times New Roman"/>
          <w:color w:val="auto"/>
          <w:szCs w:val="24"/>
        </w:rPr>
        <w:t>1</w:t>
      </w:r>
      <w:r w:rsidRPr="008C00D6">
        <w:rPr>
          <w:rFonts w:ascii="Times New Roman" w:hAnsi="Times New Roman" w:cs="Times New Roman"/>
          <w:color w:val="auto"/>
          <w:szCs w:val="24"/>
        </w:rPr>
        <w:t>.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preslika osobne iskaznice podnositelja i bračnog druga (izvanbračnog druga te izjava o izvanbračnoj zajednici – Obrazac </w:t>
      </w:r>
      <w:r w:rsidR="002E7ED3" w:rsidRPr="008C00D6">
        <w:rPr>
          <w:rFonts w:ascii="Times New Roman" w:hAnsi="Times New Roman" w:cs="Times New Roman"/>
          <w:szCs w:val="24"/>
        </w:rPr>
        <w:t>4.1.2.</w:t>
      </w:r>
      <w:r w:rsidRPr="008C00D6">
        <w:rPr>
          <w:rFonts w:ascii="Times New Roman" w:hAnsi="Times New Roman" w:cs="Times New Roman"/>
          <w:szCs w:val="24"/>
        </w:rPr>
        <w:t>)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izvadak iz zemljišnih knjiga za zemljište odnosno stambeni objekt koji je predmet zahtjeva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izjava za suvlasnika (Obrazac </w:t>
      </w:r>
      <w:r w:rsidR="002E7ED3" w:rsidRPr="008C00D6">
        <w:rPr>
          <w:rFonts w:ascii="Times New Roman" w:hAnsi="Times New Roman" w:cs="Times New Roman"/>
          <w:szCs w:val="24"/>
        </w:rPr>
        <w:t>4.1.3</w:t>
      </w:r>
      <w:r w:rsidRPr="008C00D6">
        <w:rPr>
          <w:rFonts w:ascii="Times New Roman" w:hAnsi="Times New Roman" w:cs="Times New Roman"/>
          <w:szCs w:val="24"/>
        </w:rPr>
        <w:t>)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dokaz o tome da se radi o prvoj i jedinoj nekretnini podnositelja zahtjeva i članova obitelji te da podnositelj zahtjeva ni drugi član njegove obitelji nije prodao ili na drugi način otuđio nekretninu u vlasništvu ili suvlasništvu na području RH (izjava ili drugi dokument - Obrazac </w:t>
      </w:r>
      <w:r w:rsidR="002E7ED3" w:rsidRPr="008C00D6">
        <w:rPr>
          <w:rFonts w:ascii="Times New Roman" w:hAnsi="Times New Roman" w:cs="Times New Roman"/>
          <w:szCs w:val="24"/>
        </w:rPr>
        <w:t>4.1.4</w:t>
      </w:r>
      <w:r w:rsidRPr="008C00D6">
        <w:rPr>
          <w:rFonts w:ascii="Times New Roman" w:hAnsi="Times New Roman" w:cs="Times New Roman"/>
          <w:szCs w:val="24"/>
        </w:rPr>
        <w:t>.)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preslika ugovora o kupoprodaji zemljišta odnosno stambenog objekta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izjava da će prije isplate potpore dostaviti bjanko zadužnicu (Obrazac </w:t>
      </w:r>
      <w:r w:rsidR="002E7ED3" w:rsidRPr="008C00D6">
        <w:rPr>
          <w:rFonts w:ascii="Times New Roman" w:hAnsi="Times New Roman" w:cs="Times New Roman"/>
          <w:szCs w:val="24"/>
        </w:rPr>
        <w:t>4.1.5</w:t>
      </w:r>
      <w:r w:rsidRPr="008C00D6">
        <w:rPr>
          <w:rFonts w:ascii="Times New Roman" w:hAnsi="Times New Roman" w:cs="Times New Roman"/>
          <w:szCs w:val="24"/>
        </w:rPr>
        <w:t>)</w:t>
      </w:r>
    </w:p>
    <w:p w:rsidR="00AE24A8" w:rsidRPr="008C00D6" w:rsidRDefault="00AE24A8" w:rsidP="00AE24A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izjava o promjeni prebivališta (Obrazac </w:t>
      </w:r>
      <w:r w:rsidR="002E7ED3" w:rsidRPr="008C00D6">
        <w:rPr>
          <w:rFonts w:ascii="Times New Roman" w:hAnsi="Times New Roman" w:cs="Times New Roman"/>
          <w:szCs w:val="24"/>
        </w:rPr>
        <w:t>4.1.6.</w:t>
      </w:r>
      <w:r w:rsidRPr="008C00D6">
        <w:rPr>
          <w:rFonts w:ascii="Times New Roman" w:hAnsi="Times New Roman" w:cs="Times New Roman"/>
          <w:szCs w:val="24"/>
        </w:rPr>
        <w:t>)</w:t>
      </w:r>
    </w:p>
    <w:p w:rsidR="00AE24A8" w:rsidRPr="008C00D6" w:rsidRDefault="00AE24A8" w:rsidP="00AE24A8">
      <w:pPr>
        <w:spacing w:after="6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pStyle w:val="Naslov2"/>
        <w:numPr>
          <w:ilvl w:val="0"/>
          <w:numId w:val="0"/>
        </w:numPr>
        <w:ind w:left="10"/>
        <w:rPr>
          <w:rFonts w:ascii="Times New Roman" w:hAnsi="Times New Roman" w:cs="Times New Roman"/>
          <w:szCs w:val="24"/>
        </w:rPr>
      </w:pPr>
      <w:bookmarkStart w:id="4" w:name="_Toc471905280"/>
      <w:r w:rsidRPr="008C00D6">
        <w:rPr>
          <w:rFonts w:ascii="Times New Roman" w:hAnsi="Times New Roman" w:cs="Times New Roman"/>
          <w:szCs w:val="24"/>
        </w:rPr>
        <w:t>Mjera 4.2. POBOLJŠANJE KVALITETE STANOVANJA ULAGANJEM U</w:t>
      </w:r>
      <w:bookmarkEnd w:id="4"/>
      <w:r w:rsidRPr="008C00D6">
        <w:rPr>
          <w:rFonts w:ascii="Times New Roman" w:hAnsi="Times New Roman" w:cs="Times New Roman"/>
          <w:szCs w:val="24"/>
        </w:rPr>
        <w:t xml:space="preserve"> </w:t>
      </w:r>
    </w:p>
    <w:p w:rsidR="002E7ED3" w:rsidRPr="008C00D6" w:rsidRDefault="002E7ED3" w:rsidP="002E7ED3">
      <w:pPr>
        <w:spacing w:after="0" w:line="256" w:lineRule="auto"/>
        <w:ind w:right="0" w:firstLine="0"/>
        <w:jc w:val="left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 xml:space="preserve">          REKONSTRUKCIJU OBITELJSKIH KUĆA ILI STANOVA KOJIMA SE </w:t>
      </w:r>
    </w:p>
    <w:p w:rsidR="002E7ED3" w:rsidRPr="008C00D6" w:rsidRDefault="002E7ED3" w:rsidP="002E7ED3">
      <w:pPr>
        <w:spacing w:after="0" w:line="256" w:lineRule="auto"/>
        <w:ind w:right="0" w:firstLine="0"/>
        <w:jc w:val="left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 xml:space="preserve">          OSIGURAVA NOVI  ILI POBOLJŠAVA POSTOJEĆI STAMBENI PROSTOR </w:t>
      </w:r>
    </w:p>
    <w:p w:rsidR="002E7ED3" w:rsidRPr="008C00D6" w:rsidRDefault="002E7ED3" w:rsidP="002E7ED3">
      <w:pPr>
        <w:spacing w:after="0" w:line="256" w:lineRule="auto"/>
        <w:ind w:right="0" w:firstLine="0"/>
        <w:jc w:val="left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Rekonstrukcija obiteljskih kuća ili stanova u smislu ovog Programa podrazumijeva dogradnju, nadogradnju i rekonstrukciju postojećeg stambenog objekta mlade obitelji koja zadovoljava uvjete i kriterije za podnošenje prijave u skladu s ovim Programom.</w:t>
      </w: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Rekonstrukcija odnosno dogradnja i nadogradnja je prihvatljiv trošak ako postojeći objekt nije odgovarajući stan. Odgovarajućim stanom podrazumijeva se vlasništvo stambenog prostora koji je primjereno opremljen infrastrukturom (voda, kanalizacija, struja i dr.) i udovoljava higijensko – tehničkim uvjetima za zdravo stanovanje, veličine je oko 35 m² korisne površine stana za jednu osobu, odnosno za svaku daljnju osobu još oko 10 m². </w:t>
      </w: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lastRenderedPageBreak/>
        <w:t xml:space="preserve">Podnositelj prijave za ovu mjeru dužan je dokazati da postojeći stambeni objekt nije odgovarajući stan te je u tu svrhu obvezan priložiti  skicu izvedenog odnosno postojećeg stanja, skicu planiranog zahvata sa izračunom povećanja korisne površine stana koje izrađuje ovlašteni inženjer građevinarstva te potvrdu o broju članova domaćinstva na adresi stambenog objekta koje je predmet prijave. </w:t>
      </w: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Podnositelj prijave obavezno dostavlja troškovnik planiranih odnosno izvedenih radova i ugrađenog materija potpisan i ovjeren od ovlaštenog inženjera građevinarstva.</w:t>
      </w: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Za rekonstrukciju, dogradnju i nadogradnju primjenjuju se važeći propisi koji vrijede za gradnju te ako je sukladno tim propisima nužno ishoditi građevnu dozvolu, zahtjevu se prilaže i  građevna dozvola.  </w:t>
      </w: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Podnositelj prijave prilaže dokaz o plaćanju računa na rekonstrukciji, adaptaciji, dogradnji i nadogradnji stambenog objekta za ukupni trošak radova i materijala.</w:t>
      </w: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Prihvatljiv trošak po ovoj mjeri su materijal i radovi na rekonstrukciji,  dogradnji i nadogradnji  i adaptacija i sanacija stambenog prostora i drugo u smislu poboljšanja kvalitete stanovanja.</w:t>
      </w: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Prije odobravanja korištenja sredstava u okviru ove mjere, Općina </w:t>
      </w:r>
      <w:r w:rsidR="008C00D6" w:rsidRPr="008C00D6">
        <w:rPr>
          <w:rFonts w:ascii="Times New Roman" w:hAnsi="Times New Roman" w:cs="Times New Roman"/>
          <w:szCs w:val="24"/>
        </w:rPr>
        <w:t xml:space="preserve">Podravska Moslavina </w:t>
      </w:r>
      <w:r w:rsidRPr="008C00D6">
        <w:rPr>
          <w:rFonts w:ascii="Times New Roman" w:hAnsi="Times New Roman" w:cs="Times New Roman"/>
          <w:szCs w:val="24"/>
        </w:rPr>
        <w:t>zadržava pravo provjere i uvida na terenu po ovlaštenoj osobi svih kriterija o kojima ovisi odobravanje potpore.</w:t>
      </w: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Potpora mladoj obitelji po ovoj mjeri odobrava se u visini od 15.000,00 kuna.</w:t>
      </w: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Potpora je jednokratna po obitelji odnosno po stambenom objektu. </w:t>
      </w:r>
    </w:p>
    <w:p w:rsidR="002E7ED3" w:rsidRPr="008C00D6" w:rsidRDefault="002E7ED3" w:rsidP="002E7ED3">
      <w:pPr>
        <w:spacing w:after="0" w:line="256" w:lineRule="auto"/>
        <w:ind w:right="0" w:firstLine="708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Potpora se odobrava, uz opće uvjete propisane ovim Programom, ako je objekt na području općine Podravska Moslavina a ukoliko podnositelj zahtjeva nema prijavljeno prebivalište na adresi objekta, potpora će se odobriti po dostavi dokaza o prijavi prebivališta za podnositelja i članove obitelji.</w:t>
      </w:r>
    </w:p>
    <w:p w:rsidR="002E7ED3" w:rsidRPr="008C00D6" w:rsidRDefault="002E7ED3" w:rsidP="002E7ED3">
      <w:pPr>
        <w:spacing w:after="0" w:line="256" w:lineRule="auto"/>
        <w:ind w:right="0" w:firstLine="695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Objekt na koji se odnosi prijava mora biti u vlasništvu ili suvlasništvu podnositelja. Za suvlasnički dio mora priložiti izjavu kojom suvlasnik potvrđuje da je bio suglasan sa radovima i da je upoznat sa podnošenjem prijave za korištenje ove mjere (obrazac izjave</w:t>
      </w:r>
      <w:r w:rsidR="008C00D6" w:rsidRPr="008C00D6">
        <w:rPr>
          <w:rFonts w:ascii="Times New Roman" w:hAnsi="Times New Roman" w:cs="Times New Roman"/>
          <w:szCs w:val="24"/>
        </w:rPr>
        <w:t xml:space="preserve"> -</w:t>
      </w:r>
      <w:bookmarkStart w:id="5" w:name="_GoBack"/>
      <w:bookmarkEnd w:id="5"/>
      <w:r w:rsidRPr="008C00D6">
        <w:rPr>
          <w:rFonts w:ascii="Times New Roman" w:hAnsi="Times New Roman" w:cs="Times New Roman"/>
          <w:szCs w:val="24"/>
        </w:rPr>
        <w:t xml:space="preserve"> Obrazac </w:t>
      </w:r>
      <w:r w:rsidR="008C00D6" w:rsidRPr="008C00D6">
        <w:rPr>
          <w:rFonts w:ascii="Times New Roman" w:hAnsi="Times New Roman" w:cs="Times New Roman"/>
          <w:szCs w:val="24"/>
        </w:rPr>
        <w:t>4.2.3.</w:t>
      </w:r>
      <w:r w:rsidRPr="008C00D6">
        <w:rPr>
          <w:rFonts w:ascii="Times New Roman" w:hAnsi="Times New Roman" w:cs="Times New Roman"/>
          <w:szCs w:val="24"/>
        </w:rPr>
        <w:t>).</w:t>
      </w: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695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Prijava za ovu mjeru se može podnositi po javnom pozivu tijekom tekuće godine.</w:t>
      </w:r>
    </w:p>
    <w:p w:rsidR="002E7ED3" w:rsidRPr="008C00D6" w:rsidRDefault="002E7ED3" w:rsidP="002E7ED3">
      <w:pPr>
        <w:spacing w:after="0" w:line="256" w:lineRule="auto"/>
        <w:ind w:right="0" w:firstLine="695"/>
        <w:rPr>
          <w:rFonts w:ascii="Times New Roman" w:hAnsi="Times New Roman" w:cs="Times New Roman"/>
          <w:color w:val="auto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Potrebna dokumentacija koja se prilaže zahtjevu:</w:t>
      </w:r>
    </w:p>
    <w:p w:rsidR="00FA72CF" w:rsidRDefault="002E7ED3" w:rsidP="00CC76D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8C00D6">
        <w:rPr>
          <w:rFonts w:ascii="Times New Roman" w:hAnsi="Times New Roman" w:cs="Times New Roman"/>
          <w:szCs w:val="24"/>
        </w:rPr>
        <w:t xml:space="preserve">Obrazac </w:t>
      </w:r>
      <w:r w:rsidR="008C00D6" w:rsidRPr="008C00D6">
        <w:rPr>
          <w:rFonts w:ascii="Times New Roman" w:hAnsi="Times New Roman" w:cs="Times New Roman"/>
          <w:szCs w:val="24"/>
        </w:rPr>
        <w:t>4.2.1</w:t>
      </w:r>
      <w:r w:rsidRPr="008C00D6">
        <w:rPr>
          <w:rFonts w:ascii="Times New Roman" w:hAnsi="Times New Roman" w:cs="Times New Roman"/>
          <w:szCs w:val="24"/>
        </w:rPr>
        <w:t>. – prijava za Mjeru 4.</w:t>
      </w:r>
      <w:r w:rsidR="008C00D6" w:rsidRPr="008C00D6">
        <w:rPr>
          <w:rFonts w:ascii="Times New Roman" w:hAnsi="Times New Roman" w:cs="Times New Roman"/>
          <w:szCs w:val="24"/>
        </w:rPr>
        <w:t>2</w:t>
      </w:r>
      <w:r w:rsidRPr="008C00D6">
        <w:rPr>
          <w:rFonts w:ascii="Times New Roman" w:hAnsi="Times New Roman" w:cs="Times New Roman"/>
          <w:szCs w:val="24"/>
        </w:rPr>
        <w:t>.</w:t>
      </w:r>
      <w:r w:rsidR="00FA72CF" w:rsidRPr="00FA72CF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FA72CF" w:rsidRPr="00FA72CF" w:rsidRDefault="00FA72CF" w:rsidP="00CC76D8">
      <w:pPr>
        <w:pStyle w:val="Odlomakpopisa"/>
        <w:numPr>
          <w:ilvl w:val="0"/>
          <w:numId w:val="2"/>
        </w:numPr>
        <w:spacing w:after="0" w:line="259" w:lineRule="auto"/>
        <w:ind w:right="0"/>
        <w:rPr>
          <w:rFonts w:ascii="Times New Roman" w:eastAsia="Times New Roman" w:hAnsi="Times New Roman" w:cs="Times New Roman"/>
          <w:color w:val="auto"/>
          <w:szCs w:val="24"/>
        </w:rPr>
      </w:pPr>
      <w:r w:rsidRPr="00FA72CF">
        <w:rPr>
          <w:rFonts w:ascii="Times New Roman" w:eastAsia="Times New Roman" w:hAnsi="Times New Roman" w:cs="Times New Roman"/>
          <w:color w:val="auto"/>
          <w:szCs w:val="24"/>
        </w:rPr>
        <w:t>preslika osobne iskaznice podnositelja i bračnog druga</w:t>
      </w:r>
    </w:p>
    <w:p w:rsidR="00FA72CF" w:rsidRPr="00FA72CF" w:rsidRDefault="00FA72CF" w:rsidP="00CC76D8">
      <w:pPr>
        <w:numPr>
          <w:ilvl w:val="0"/>
          <w:numId w:val="2"/>
        </w:numPr>
        <w:spacing w:after="0" w:line="259" w:lineRule="auto"/>
        <w:ind w:right="0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FA72CF">
        <w:rPr>
          <w:rFonts w:ascii="Times New Roman" w:eastAsia="Times New Roman" w:hAnsi="Times New Roman" w:cs="Times New Roman"/>
          <w:color w:val="auto"/>
          <w:szCs w:val="24"/>
        </w:rPr>
        <w:t>izvadak iz zemljišnih knjiga za zemljište odnosno stambeni objekt koji je predmet zahtjeva</w:t>
      </w:r>
    </w:p>
    <w:p w:rsidR="00FA72CF" w:rsidRPr="00FA72CF" w:rsidRDefault="00FA72CF" w:rsidP="00CC76D8">
      <w:pPr>
        <w:numPr>
          <w:ilvl w:val="0"/>
          <w:numId w:val="2"/>
        </w:numPr>
        <w:spacing w:after="0" w:line="259" w:lineRule="auto"/>
        <w:ind w:right="0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FA72CF">
        <w:rPr>
          <w:rFonts w:ascii="Times New Roman" w:eastAsia="Times New Roman" w:hAnsi="Times New Roman" w:cs="Times New Roman"/>
          <w:color w:val="auto"/>
          <w:szCs w:val="24"/>
        </w:rPr>
        <w:t>izjava za suvlasnika (Obrazac 4.2.2.)</w:t>
      </w:r>
    </w:p>
    <w:p w:rsidR="00FA72CF" w:rsidRPr="00FA72CF" w:rsidRDefault="00FA72CF" w:rsidP="00CC76D8">
      <w:pPr>
        <w:numPr>
          <w:ilvl w:val="0"/>
          <w:numId w:val="2"/>
        </w:numPr>
        <w:spacing w:after="0" w:line="259" w:lineRule="auto"/>
        <w:ind w:right="0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FA72CF">
        <w:rPr>
          <w:rFonts w:ascii="Times New Roman" w:eastAsia="Times New Roman" w:hAnsi="Times New Roman" w:cs="Times New Roman"/>
          <w:color w:val="auto"/>
          <w:szCs w:val="24"/>
        </w:rPr>
        <w:t>dokaz o plaćanju računa sa preslikom računa</w:t>
      </w:r>
    </w:p>
    <w:p w:rsidR="00FA72CF" w:rsidRPr="00FA72CF" w:rsidRDefault="00FA72CF" w:rsidP="00CC76D8">
      <w:pPr>
        <w:numPr>
          <w:ilvl w:val="0"/>
          <w:numId w:val="2"/>
        </w:numPr>
        <w:spacing w:after="0" w:line="259" w:lineRule="auto"/>
        <w:ind w:right="0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FA72CF">
        <w:rPr>
          <w:rFonts w:ascii="Times New Roman" w:eastAsia="Times New Roman" w:hAnsi="Times New Roman" w:cs="Times New Roman"/>
          <w:color w:val="auto"/>
          <w:szCs w:val="24"/>
        </w:rPr>
        <w:t>troškovnik radova</w:t>
      </w:r>
    </w:p>
    <w:p w:rsidR="00FA72CF" w:rsidRPr="00FA72CF" w:rsidRDefault="00FA72CF" w:rsidP="00CC76D8">
      <w:pPr>
        <w:numPr>
          <w:ilvl w:val="0"/>
          <w:numId w:val="2"/>
        </w:numPr>
        <w:spacing w:after="0" w:line="259" w:lineRule="auto"/>
        <w:ind w:right="0"/>
        <w:contextualSpacing/>
        <w:rPr>
          <w:rFonts w:ascii="Times New Roman" w:eastAsia="Times New Roman" w:hAnsi="Times New Roman" w:cs="Times New Roman"/>
          <w:color w:val="auto"/>
          <w:szCs w:val="24"/>
        </w:rPr>
      </w:pPr>
      <w:r w:rsidRPr="00FA72CF">
        <w:rPr>
          <w:rFonts w:ascii="Times New Roman" w:eastAsia="Times New Roman" w:hAnsi="Times New Roman" w:cs="Times New Roman"/>
          <w:color w:val="auto"/>
          <w:szCs w:val="24"/>
        </w:rPr>
        <w:t>dokaz o tome da se radi o prvoj i jedinoj nekretnini podnositelja zahtjeva i članova obitelji  te o tome da podnositelj zahtjeva ni drugi član njegove obitelji nije prodao ili na drugi način otuđio nekretninu u vlasništvu ili suvlasništvu na području RH (Obrazac 4.2.3.)</w:t>
      </w:r>
    </w:p>
    <w:p w:rsidR="00FA72CF" w:rsidRPr="00FA72CF" w:rsidRDefault="00FA72CF" w:rsidP="00FA72CF">
      <w:pPr>
        <w:spacing w:after="0" w:line="259" w:lineRule="auto"/>
        <w:ind w:left="720" w:right="0" w:firstLine="0"/>
        <w:contextualSpacing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2E7ED3" w:rsidRPr="008C00D6" w:rsidRDefault="002E7ED3" w:rsidP="002E7ED3">
      <w:pPr>
        <w:spacing w:after="0" w:line="256" w:lineRule="auto"/>
        <w:ind w:right="0" w:firstLine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a za povećanje kvadrature stambenog prostora potrebno je priložiti i:</w:t>
      </w:r>
    </w:p>
    <w:p w:rsidR="002E7ED3" w:rsidRPr="008C00D6" w:rsidRDefault="002E7ED3" w:rsidP="002E7ED3">
      <w:pPr>
        <w:pStyle w:val="Odlomakpopisa"/>
        <w:numPr>
          <w:ilvl w:val="0"/>
          <w:numId w:val="7"/>
        </w:numPr>
        <w:spacing w:after="0" w:line="256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lastRenderedPageBreak/>
        <w:t>skica postojećeg stanja sa vidljivom razlikom u kvadraturi za nadogradnju i dogradnju (ako ne postoji građevna dozvola) – izdano od ovlaštenog projektanta ili građevna dozvola</w:t>
      </w:r>
    </w:p>
    <w:p w:rsidR="002E7ED3" w:rsidRPr="008C00D6" w:rsidRDefault="002E7ED3" w:rsidP="002E7ED3">
      <w:pPr>
        <w:pStyle w:val="Odlomakpopisa"/>
        <w:numPr>
          <w:ilvl w:val="0"/>
          <w:numId w:val="7"/>
        </w:numPr>
        <w:spacing w:after="0" w:line="256" w:lineRule="auto"/>
        <w:ind w:right="0"/>
        <w:rPr>
          <w:rFonts w:ascii="Times New Roman" w:hAnsi="Times New Roman" w:cs="Times New Roman"/>
          <w:szCs w:val="24"/>
        </w:rPr>
      </w:pPr>
      <w:r w:rsidRPr="008C00D6">
        <w:rPr>
          <w:rFonts w:ascii="Times New Roman" w:hAnsi="Times New Roman" w:cs="Times New Roman"/>
          <w:szCs w:val="24"/>
        </w:rPr>
        <w:t>potvrda o broju članova domaćinstva ako se radi o povećanju kvadrature stambenog prostora</w:t>
      </w:r>
    </w:p>
    <w:p w:rsidR="00AE24A8" w:rsidRPr="008C00D6" w:rsidRDefault="00AE24A8" w:rsidP="00084E83">
      <w:pPr>
        <w:spacing w:after="0" w:line="259" w:lineRule="auto"/>
        <w:ind w:right="0" w:firstLine="0"/>
        <w:rPr>
          <w:rFonts w:ascii="Times New Roman" w:hAnsi="Times New Roman" w:cs="Times New Roman"/>
          <w:szCs w:val="24"/>
        </w:rPr>
      </w:pPr>
    </w:p>
    <w:p w:rsidR="0082070F" w:rsidRPr="008C00D6" w:rsidRDefault="00B1490E" w:rsidP="0082070F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8C00D6">
        <w:rPr>
          <w:rFonts w:ascii="Times New Roman" w:hAnsi="Times New Roman" w:cs="Times New Roman"/>
          <w:b/>
          <w:bCs/>
          <w:color w:val="auto"/>
          <w:u w:val="single"/>
        </w:rPr>
        <w:t>N</w:t>
      </w:r>
      <w:r w:rsidR="0082070F" w:rsidRPr="008C00D6">
        <w:rPr>
          <w:rFonts w:ascii="Times New Roman" w:hAnsi="Times New Roman" w:cs="Times New Roman"/>
          <w:b/>
          <w:bCs/>
          <w:color w:val="auto"/>
          <w:u w:val="single"/>
        </w:rPr>
        <w:t>AČIN I ROKO</w:t>
      </w:r>
      <w:r w:rsidR="003D2131" w:rsidRPr="008C00D6">
        <w:rPr>
          <w:rFonts w:ascii="Times New Roman" w:hAnsi="Times New Roman" w:cs="Times New Roman"/>
          <w:b/>
          <w:bCs/>
          <w:color w:val="auto"/>
          <w:u w:val="single"/>
        </w:rPr>
        <w:t xml:space="preserve">VI PODNOŠENJA </w:t>
      </w:r>
      <w:r w:rsidRPr="008C00D6">
        <w:rPr>
          <w:rFonts w:ascii="Times New Roman" w:hAnsi="Times New Roman" w:cs="Times New Roman"/>
          <w:b/>
          <w:bCs/>
          <w:color w:val="auto"/>
          <w:u w:val="single"/>
        </w:rPr>
        <w:t>PRIJAVA</w:t>
      </w:r>
      <w:r w:rsidR="003D2131" w:rsidRPr="008C00D6">
        <w:rPr>
          <w:rFonts w:ascii="Times New Roman" w:hAnsi="Times New Roman" w:cs="Times New Roman"/>
          <w:b/>
          <w:bCs/>
          <w:color w:val="auto"/>
          <w:u w:val="single"/>
        </w:rPr>
        <w:t xml:space="preserve"> I ISPLATA BESPOVRATNIH  SREDSTAVA </w:t>
      </w:r>
      <w:r w:rsidR="0082070F" w:rsidRPr="008C00D6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:rsidR="0082070F" w:rsidRPr="008C00D6" w:rsidRDefault="0082070F" w:rsidP="0082070F">
      <w:pPr>
        <w:pStyle w:val="Default"/>
        <w:rPr>
          <w:rFonts w:ascii="Times New Roman" w:hAnsi="Times New Roman" w:cs="Times New Roman"/>
          <w:color w:val="auto"/>
        </w:rPr>
      </w:pPr>
    </w:p>
    <w:p w:rsidR="00E16EF0" w:rsidRPr="008C00D6" w:rsidRDefault="00B1490E" w:rsidP="008C00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>Prijava za korištenje sredstava po mjerama iz ovog Programa</w:t>
      </w:r>
      <w:r w:rsidR="0082070F" w:rsidRPr="008C00D6">
        <w:rPr>
          <w:rFonts w:ascii="Times New Roman" w:hAnsi="Times New Roman" w:cs="Times New Roman"/>
          <w:color w:val="auto"/>
        </w:rPr>
        <w:t xml:space="preserve"> se podnosi do </w:t>
      </w:r>
      <w:r w:rsidR="00906BCF" w:rsidRPr="008C00D6">
        <w:rPr>
          <w:rFonts w:ascii="Times New Roman" w:hAnsi="Times New Roman" w:cs="Times New Roman"/>
          <w:b/>
          <w:color w:val="auto"/>
        </w:rPr>
        <w:t>30</w:t>
      </w:r>
      <w:r w:rsidR="0082070F" w:rsidRPr="008C00D6">
        <w:rPr>
          <w:rFonts w:ascii="Times New Roman" w:hAnsi="Times New Roman" w:cs="Times New Roman"/>
          <w:b/>
          <w:color w:val="auto"/>
        </w:rPr>
        <w:t>. 1</w:t>
      </w:r>
      <w:r w:rsidR="00906BCF" w:rsidRPr="008C00D6">
        <w:rPr>
          <w:rFonts w:ascii="Times New Roman" w:hAnsi="Times New Roman" w:cs="Times New Roman"/>
          <w:b/>
          <w:color w:val="auto"/>
        </w:rPr>
        <w:t>1</w:t>
      </w:r>
      <w:r w:rsidR="0082070F" w:rsidRPr="008C00D6">
        <w:rPr>
          <w:rFonts w:ascii="Times New Roman" w:hAnsi="Times New Roman" w:cs="Times New Roman"/>
          <w:b/>
          <w:color w:val="auto"/>
        </w:rPr>
        <w:t>. 201</w:t>
      </w:r>
      <w:r w:rsidR="00906BCF" w:rsidRPr="008C00D6">
        <w:rPr>
          <w:rFonts w:ascii="Times New Roman" w:hAnsi="Times New Roman" w:cs="Times New Roman"/>
          <w:b/>
          <w:color w:val="auto"/>
        </w:rPr>
        <w:t>8</w:t>
      </w:r>
      <w:r w:rsidR="0082070F" w:rsidRPr="008C00D6">
        <w:rPr>
          <w:rFonts w:ascii="Times New Roman" w:hAnsi="Times New Roman" w:cs="Times New Roman"/>
          <w:b/>
          <w:color w:val="auto"/>
        </w:rPr>
        <w:t xml:space="preserve">. godine odnosno do utroška sredstava </w:t>
      </w:r>
      <w:r w:rsidR="0082070F" w:rsidRPr="008C00D6">
        <w:rPr>
          <w:rFonts w:ascii="Times New Roman" w:hAnsi="Times New Roman" w:cs="Times New Roman"/>
          <w:color w:val="auto"/>
        </w:rPr>
        <w:t xml:space="preserve">uz priloženu svu potrebnu dokumentaciju i na propisanim obrascima koje zainteresirani mogu dobiti u Općini </w:t>
      </w:r>
      <w:r w:rsidR="00E16EF0" w:rsidRPr="008C00D6">
        <w:rPr>
          <w:rFonts w:ascii="Times New Roman" w:hAnsi="Times New Roman" w:cs="Times New Roman"/>
          <w:color w:val="auto"/>
        </w:rPr>
        <w:t xml:space="preserve">Podravska Moslavina </w:t>
      </w:r>
      <w:r w:rsidR="0082070F" w:rsidRPr="008C00D6">
        <w:rPr>
          <w:rFonts w:ascii="Times New Roman" w:hAnsi="Times New Roman" w:cs="Times New Roman"/>
          <w:color w:val="auto"/>
        </w:rPr>
        <w:t>ili preuzeti na internetskim stranicama www.</w:t>
      </w:r>
      <w:r w:rsidR="00E16EF0" w:rsidRPr="008C00D6">
        <w:rPr>
          <w:rFonts w:ascii="Times New Roman" w:hAnsi="Times New Roman" w:cs="Times New Roman"/>
          <w:color w:val="auto"/>
        </w:rPr>
        <w:t>podravskamoslavina</w:t>
      </w:r>
      <w:r w:rsidRPr="008C00D6">
        <w:rPr>
          <w:rFonts w:ascii="Times New Roman" w:hAnsi="Times New Roman" w:cs="Times New Roman"/>
          <w:color w:val="auto"/>
        </w:rPr>
        <w:t>.hr</w:t>
      </w:r>
      <w:r w:rsidR="003D2131" w:rsidRPr="008C00D6">
        <w:rPr>
          <w:rFonts w:ascii="Times New Roman" w:hAnsi="Times New Roman" w:cs="Times New Roman"/>
          <w:color w:val="auto"/>
        </w:rPr>
        <w:t xml:space="preserve">, a ispunjen </w:t>
      </w:r>
      <w:r w:rsidR="0082070F" w:rsidRPr="008C00D6">
        <w:rPr>
          <w:rFonts w:ascii="Times New Roman" w:hAnsi="Times New Roman" w:cs="Times New Roman"/>
          <w:color w:val="auto"/>
        </w:rPr>
        <w:t xml:space="preserve">zahtjev za </w:t>
      </w:r>
      <w:r w:rsidR="003D2131" w:rsidRPr="008C00D6">
        <w:rPr>
          <w:rFonts w:ascii="Times New Roman" w:hAnsi="Times New Roman" w:cs="Times New Roman"/>
          <w:color w:val="auto"/>
        </w:rPr>
        <w:t>korištenje sredstava</w:t>
      </w:r>
      <w:r w:rsidR="0082070F" w:rsidRPr="008C00D6">
        <w:rPr>
          <w:rFonts w:ascii="Times New Roman" w:hAnsi="Times New Roman" w:cs="Times New Roman"/>
          <w:color w:val="auto"/>
        </w:rPr>
        <w:t xml:space="preserve"> i pripadajuća dokumentacija dostavlja se </w:t>
      </w:r>
      <w:r w:rsidR="0082070F" w:rsidRPr="008C00D6">
        <w:rPr>
          <w:rFonts w:ascii="Times New Roman" w:hAnsi="Times New Roman" w:cs="Times New Roman"/>
          <w:b/>
          <w:color w:val="auto"/>
        </w:rPr>
        <w:t>osobno ili poštom</w:t>
      </w:r>
      <w:r w:rsidR="0082070F" w:rsidRPr="008C00D6">
        <w:rPr>
          <w:rFonts w:ascii="Times New Roman" w:hAnsi="Times New Roman" w:cs="Times New Roman"/>
          <w:color w:val="auto"/>
        </w:rPr>
        <w:t xml:space="preserve"> </w:t>
      </w:r>
      <w:r w:rsidR="00E16EF0" w:rsidRPr="008C00D6">
        <w:rPr>
          <w:rFonts w:ascii="Times New Roman" w:hAnsi="Times New Roman" w:cs="Times New Roman"/>
          <w:color w:val="auto"/>
        </w:rPr>
        <w:t>sa naznakom za</w:t>
      </w:r>
    </w:p>
    <w:p w:rsidR="009E7C30" w:rsidRPr="008C00D6" w:rsidRDefault="009E7C30" w:rsidP="009E7C3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084E83" w:rsidRPr="008C00D6" w:rsidRDefault="00084E83" w:rsidP="009E7C3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82070F" w:rsidRPr="008C00D6" w:rsidRDefault="00E16EF0" w:rsidP="00E16EF0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 </w:t>
      </w:r>
      <w:r w:rsidRPr="008C00D6">
        <w:rPr>
          <w:rFonts w:ascii="Times New Roman" w:hAnsi="Times New Roman" w:cs="Times New Roman"/>
          <w:b/>
          <w:color w:val="auto"/>
        </w:rPr>
        <w:t xml:space="preserve">„JAVNI POZIV ZA PODNOŠENJE PRIJAVA ZA KORIŠTENJE SREDSTVA PRI RJEŠAVANJU STAMBENOG PITANJA NA PODRUČJU OPĆINE PODRAVSKA MOSLAVINA“ na adresu: </w:t>
      </w:r>
      <w:r w:rsidR="0082070F" w:rsidRPr="008C00D6">
        <w:rPr>
          <w:rFonts w:ascii="Times New Roman" w:hAnsi="Times New Roman" w:cs="Times New Roman"/>
          <w:b/>
          <w:color w:val="auto"/>
        </w:rPr>
        <w:t>Općina</w:t>
      </w:r>
      <w:r w:rsidRPr="008C00D6">
        <w:rPr>
          <w:rFonts w:ascii="Times New Roman" w:hAnsi="Times New Roman" w:cs="Times New Roman"/>
          <w:b/>
          <w:color w:val="auto"/>
        </w:rPr>
        <w:t xml:space="preserve"> Podravska Moslavina, J.J. Strossmayera 150, 31 530 Podravska Moslavina</w:t>
      </w:r>
    </w:p>
    <w:p w:rsidR="009E7C30" w:rsidRPr="008C00D6" w:rsidRDefault="009E7C30" w:rsidP="00E16EF0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084E83" w:rsidRPr="008C00D6" w:rsidRDefault="00084E83" w:rsidP="00E16EF0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82070F" w:rsidRPr="008C00D6" w:rsidRDefault="0082070F" w:rsidP="008C00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Nepotpuni zahtjevi, nerazumljivi i oni uz koje nije priložena sva dokumentacija tražena za pojedinu potporu, neće se razmatrati. </w:t>
      </w:r>
    </w:p>
    <w:p w:rsidR="00084E83" w:rsidRPr="008C00D6" w:rsidRDefault="00084E83" w:rsidP="0082070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B1490E" w:rsidRPr="008C00D6" w:rsidRDefault="00B1490E" w:rsidP="008C00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U slučaju potrebe, prije isplate sredstava, može se izvršiti uvid </w:t>
      </w:r>
      <w:r w:rsidR="00906BCF" w:rsidRPr="008C00D6">
        <w:rPr>
          <w:rFonts w:ascii="Times New Roman" w:hAnsi="Times New Roman" w:cs="Times New Roman"/>
          <w:color w:val="auto"/>
        </w:rPr>
        <w:t xml:space="preserve">ulaganja ili </w:t>
      </w:r>
      <w:r w:rsidRPr="008C00D6">
        <w:rPr>
          <w:rFonts w:ascii="Times New Roman" w:hAnsi="Times New Roman" w:cs="Times New Roman"/>
          <w:color w:val="auto"/>
        </w:rPr>
        <w:t>nekretnine za koju se odobravaju bespovratna sredstva.</w:t>
      </w:r>
    </w:p>
    <w:p w:rsidR="00084E83" w:rsidRPr="008C00D6" w:rsidRDefault="00084E83" w:rsidP="0082070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82070F" w:rsidRPr="008C00D6" w:rsidRDefault="0082070F" w:rsidP="008C00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Potrebni obrasci zahtjeva i izjava sastavni su dijelovi ovog Javnog poziva. </w:t>
      </w:r>
    </w:p>
    <w:p w:rsidR="00084E83" w:rsidRPr="008C00D6" w:rsidRDefault="00084E83" w:rsidP="0082070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82070F" w:rsidRPr="008C00D6" w:rsidRDefault="0082070F" w:rsidP="008C00D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>Ovaj Javni poziv sa potrebnim obrascima biti će objavljen na stranici Općine  www.</w:t>
      </w:r>
      <w:r w:rsidR="00E16EF0" w:rsidRPr="008C00D6">
        <w:rPr>
          <w:rFonts w:ascii="Times New Roman" w:hAnsi="Times New Roman" w:cs="Times New Roman"/>
          <w:color w:val="auto"/>
        </w:rPr>
        <w:t>podravskamoslavina</w:t>
      </w:r>
      <w:r w:rsidRPr="008C00D6">
        <w:rPr>
          <w:rFonts w:ascii="Times New Roman" w:hAnsi="Times New Roman" w:cs="Times New Roman"/>
          <w:color w:val="auto"/>
        </w:rPr>
        <w:t xml:space="preserve">.hr i na oglasnoj ploči Općine </w:t>
      </w:r>
      <w:r w:rsidR="00E16EF0" w:rsidRPr="008C00D6">
        <w:rPr>
          <w:rFonts w:ascii="Times New Roman" w:hAnsi="Times New Roman" w:cs="Times New Roman"/>
          <w:color w:val="auto"/>
        </w:rPr>
        <w:t>Podravska Moslavina</w:t>
      </w:r>
      <w:r w:rsidRPr="008C00D6">
        <w:rPr>
          <w:rFonts w:ascii="Times New Roman" w:hAnsi="Times New Roman" w:cs="Times New Roman"/>
          <w:color w:val="auto"/>
        </w:rPr>
        <w:t xml:space="preserve"> a sve informacije mogu se dobiti u Općini </w:t>
      </w:r>
      <w:r w:rsidR="00E16EF0" w:rsidRPr="008C00D6">
        <w:rPr>
          <w:rFonts w:ascii="Times New Roman" w:hAnsi="Times New Roman" w:cs="Times New Roman"/>
          <w:color w:val="auto"/>
        </w:rPr>
        <w:t>Podravska Moslavina, J.J. S</w:t>
      </w:r>
      <w:r w:rsidR="009E7C30" w:rsidRPr="008C00D6">
        <w:rPr>
          <w:rFonts w:ascii="Times New Roman" w:hAnsi="Times New Roman" w:cs="Times New Roman"/>
          <w:color w:val="auto"/>
        </w:rPr>
        <w:t>t</w:t>
      </w:r>
      <w:r w:rsidR="00E16EF0" w:rsidRPr="008C00D6">
        <w:rPr>
          <w:rFonts w:ascii="Times New Roman" w:hAnsi="Times New Roman" w:cs="Times New Roman"/>
          <w:color w:val="auto"/>
        </w:rPr>
        <w:t>rossmayera 150, 31 530 Podravska Moslavina</w:t>
      </w:r>
      <w:r w:rsidRPr="008C00D6">
        <w:rPr>
          <w:rFonts w:ascii="Times New Roman" w:hAnsi="Times New Roman" w:cs="Times New Roman"/>
          <w:color w:val="auto"/>
        </w:rPr>
        <w:t xml:space="preserve">, na </w:t>
      </w:r>
      <w:proofErr w:type="spellStart"/>
      <w:r w:rsidRPr="008C00D6">
        <w:rPr>
          <w:rFonts w:ascii="Times New Roman" w:hAnsi="Times New Roman" w:cs="Times New Roman"/>
          <w:color w:val="auto"/>
        </w:rPr>
        <w:t>tel</w:t>
      </w:r>
      <w:proofErr w:type="spellEnd"/>
      <w:r w:rsidR="00E16EF0" w:rsidRPr="008C00D6">
        <w:rPr>
          <w:rFonts w:ascii="Times New Roman" w:hAnsi="Times New Roman" w:cs="Times New Roman"/>
          <w:color w:val="auto"/>
        </w:rPr>
        <w:t>:</w:t>
      </w:r>
      <w:r w:rsidRPr="008C00D6">
        <w:rPr>
          <w:rFonts w:ascii="Times New Roman" w:hAnsi="Times New Roman" w:cs="Times New Roman"/>
          <w:color w:val="auto"/>
        </w:rPr>
        <w:t xml:space="preserve"> </w:t>
      </w:r>
      <w:r w:rsidR="00E16EF0" w:rsidRPr="008C00D6">
        <w:rPr>
          <w:rFonts w:ascii="Times New Roman" w:hAnsi="Times New Roman" w:cs="Times New Roman"/>
          <w:color w:val="auto"/>
        </w:rPr>
        <w:t>031 641 212.</w:t>
      </w:r>
    </w:p>
    <w:p w:rsidR="0082070F" w:rsidRPr="008C00D6" w:rsidRDefault="0082070F" w:rsidP="0082070F">
      <w:pPr>
        <w:pStyle w:val="Default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 </w:t>
      </w:r>
    </w:p>
    <w:p w:rsidR="008C00D6" w:rsidRPr="008C00D6" w:rsidRDefault="0082070F" w:rsidP="0082070F">
      <w:pPr>
        <w:pStyle w:val="Default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KLASA: </w:t>
      </w:r>
      <w:r w:rsidR="008C00D6" w:rsidRPr="008C00D6">
        <w:rPr>
          <w:rFonts w:ascii="Times New Roman" w:hAnsi="Times New Roman" w:cs="Times New Roman"/>
          <w:color w:val="auto"/>
        </w:rPr>
        <w:t>371-01/18-01/02</w:t>
      </w:r>
    </w:p>
    <w:p w:rsidR="00E16EF0" w:rsidRPr="008C00D6" w:rsidRDefault="0082070F" w:rsidP="00E16EF0">
      <w:pPr>
        <w:pStyle w:val="Default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  <w:color w:val="auto"/>
        </w:rPr>
        <w:t xml:space="preserve">URBROJ: </w:t>
      </w:r>
      <w:r w:rsidR="008C00D6" w:rsidRPr="008C00D6">
        <w:rPr>
          <w:rFonts w:ascii="Times New Roman" w:hAnsi="Times New Roman" w:cs="Times New Roman"/>
          <w:color w:val="auto"/>
        </w:rPr>
        <w:t>2115/03-03-18-1</w:t>
      </w:r>
    </w:p>
    <w:p w:rsidR="003B6123" w:rsidRPr="008C00D6" w:rsidRDefault="00E16EF0" w:rsidP="00E16EF0">
      <w:pPr>
        <w:pStyle w:val="Default"/>
        <w:rPr>
          <w:rFonts w:ascii="Times New Roman" w:hAnsi="Times New Roman" w:cs="Times New Roman"/>
          <w:color w:val="auto"/>
        </w:rPr>
      </w:pPr>
      <w:r w:rsidRPr="008C00D6">
        <w:rPr>
          <w:rFonts w:ascii="Times New Roman" w:hAnsi="Times New Roman" w:cs="Times New Roman"/>
        </w:rPr>
        <w:t>Podravska Moslavina, 10. listopada 2018. godine</w:t>
      </w:r>
    </w:p>
    <w:p w:rsidR="00E16EF0" w:rsidRPr="008C00D6" w:rsidRDefault="00E16EF0" w:rsidP="00E16EF0">
      <w:pPr>
        <w:ind w:left="3536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 xml:space="preserve">                 </w:t>
      </w:r>
      <w:r w:rsidR="00906BCF" w:rsidRPr="008C00D6">
        <w:rPr>
          <w:rFonts w:ascii="Times New Roman" w:hAnsi="Times New Roman" w:cs="Times New Roman"/>
          <w:b/>
          <w:szCs w:val="24"/>
        </w:rPr>
        <w:t xml:space="preserve">    </w:t>
      </w:r>
      <w:r w:rsidRPr="008C00D6">
        <w:rPr>
          <w:rFonts w:ascii="Times New Roman" w:hAnsi="Times New Roman" w:cs="Times New Roman"/>
          <w:b/>
          <w:szCs w:val="24"/>
        </w:rPr>
        <w:t xml:space="preserve">OPĆINSKI NAČELNIK </w:t>
      </w:r>
    </w:p>
    <w:p w:rsidR="00E16EF0" w:rsidRPr="008C00D6" w:rsidRDefault="00E16EF0" w:rsidP="00E16EF0">
      <w:pPr>
        <w:ind w:left="3536"/>
        <w:rPr>
          <w:rFonts w:ascii="Times New Roman" w:hAnsi="Times New Roman" w:cs="Times New Roman"/>
          <w:b/>
          <w:szCs w:val="24"/>
        </w:rPr>
      </w:pPr>
      <w:r w:rsidRPr="008C00D6">
        <w:rPr>
          <w:rFonts w:ascii="Times New Roman" w:hAnsi="Times New Roman" w:cs="Times New Roman"/>
          <w:b/>
          <w:szCs w:val="24"/>
        </w:rPr>
        <w:t xml:space="preserve">                              Zdravko </w:t>
      </w:r>
      <w:proofErr w:type="spellStart"/>
      <w:r w:rsidRPr="008C00D6">
        <w:rPr>
          <w:rFonts w:ascii="Times New Roman" w:hAnsi="Times New Roman" w:cs="Times New Roman"/>
          <w:b/>
          <w:szCs w:val="24"/>
        </w:rPr>
        <w:t>Šimara</w:t>
      </w:r>
      <w:proofErr w:type="spellEnd"/>
    </w:p>
    <w:p w:rsidR="00906BCF" w:rsidRPr="008C00D6" w:rsidRDefault="00906BCF" w:rsidP="00906BCF">
      <w:pPr>
        <w:ind w:left="4246" w:firstLine="0"/>
        <w:rPr>
          <w:rFonts w:ascii="Times New Roman" w:hAnsi="Times New Roman" w:cs="Times New Roman"/>
          <w:b/>
          <w:szCs w:val="24"/>
        </w:rPr>
      </w:pPr>
    </w:p>
    <w:sectPr w:rsidR="00906BCF" w:rsidRPr="008C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C1A"/>
    <w:multiLevelType w:val="multilevel"/>
    <w:tmpl w:val="D9981C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07A04313"/>
    <w:multiLevelType w:val="multilevel"/>
    <w:tmpl w:val="097E80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" w15:restartNumberingAfterBreak="0">
    <w:nsid w:val="09F65977"/>
    <w:multiLevelType w:val="hybridMultilevel"/>
    <w:tmpl w:val="C450E710"/>
    <w:lvl w:ilvl="0" w:tplc="686C80CA">
      <w:start w:val="4"/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004DAC"/>
    <w:multiLevelType w:val="hybridMultilevel"/>
    <w:tmpl w:val="0D087188"/>
    <w:lvl w:ilvl="0" w:tplc="D1F89E6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C9D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CD4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E78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868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213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8F9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6C9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85E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67E1A"/>
    <w:multiLevelType w:val="hybridMultilevel"/>
    <w:tmpl w:val="52B8C824"/>
    <w:lvl w:ilvl="0" w:tplc="686C80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A671F"/>
    <w:multiLevelType w:val="multilevel"/>
    <w:tmpl w:val="D436C6EA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A8"/>
    <w:rsid w:val="00084E83"/>
    <w:rsid w:val="000A0827"/>
    <w:rsid w:val="00150CE4"/>
    <w:rsid w:val="00155331"/>
    <w:rsid w:val="00250B7B"/>
    <w:rsid w:val="002E7ED3"/>
    <w:rsid w:val="002E7F28"/>
    <w:rsid w:val="00333AD9"/>
    <w:rsid w:val="0037063C"/>
    <w:rsid w:val="003B6123"/>
    <w:rsid w:val="003D2131"/>
    <w:rsid w:val="00424436"/>
    <w:rsid w:val="004B3838"/>
    <w:rsid w:val="004B7AB8"/>
    <w:rsid w:val="005A41E8"/>
    <w:rsid w:val="006467B3"/>
    <w:rsid w:val="0082070F"/>
    <w:rsid w:val="008A1054"/>
    <w:rsid w:val="008C00D6"/>
    <w:rsid w:val="00906BCF"/>
    <w:rsid w:val="009E7C30"/>
    <w:rsid w:val="00A6197E"/>
    <w:rsid w:val="00A636A1"/>
    <w:rsid w:val="00AE24A8"/>
    <w:rsid w:val="00B1430A"/>
    <w:rsid w:val="00B1490E"/>
    <w:rsid w:val="00BF3946"/>
    <w:rsid w:val="00CA1883"/>
    <w:rsid w:val="00CC76D8"/>
    <w:rsid w:val="00D911A5"/>
    <w:rsid w:val="00DE63C3"/>
    <w:rsid w:val="00E16EF0"/>
    <w:rsid w:val="00E44FE5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C02"/>
  <w15:chartTrackingRefBased/>
  <w15:docId w15:val="{54D261E5-2C17-4720-A59E-C286F59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A8"/>
    <w:pPr>
      <w:spacing w:after="5" w:line="265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  <w:style w:type="paragraph" w:styleId="Naslov1">
    <w:name w:val="heading 1"/>
    <w:next w:val="Normal"/>
    <w:link w:val="Naslov1Char"/>
    <w:uiPriority w:val="9"/>
    <w:unhideWhenUsed/>
    <w:qFormat/>
    <w:rsid w:val="00AE24A8"/>
    <w:pPr>
      <w:keepNext/>
      <w:keepLines/>
      <w:numPr>
        <w:numId w:val="1"/>
      </w:numPr>
      <w:spacing w:after="12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hr-HR"/>
    </w:rPr>
  </w:style>
  <w:style w:type="paragraph" w:styleId="Naslov2">
    <w:name w:val="heading 2"/>
    <w:next w:val="Normal"/>
    <w:link w:val="Naslov2Char"/>
    <w:uiPriority w:val="9"/>
    <w:unhideWhenUsed/>
    <w:qFormat/>
    <w:rsid w:val="00AE24A8"/>
    <w:pPr>
      <w:keepNext/>
      <w:keepLines/>
      <w:numPr>
        <w:ilvl w:val="1"/>
        <w:numId w:val="1"/>
      </w:numPr>
      <w:spacing w:after="12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E24A8"/>
    <w:rPr>
      <w:rFonts w:ascii="Arial" w:eastAsia="Arial" w:hAnsi="Arial" w:cs="Arial"/>
      <w:b/>
      <w:color w:val="000000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E24A8"/>
    <w:rPr>
      <w:rFonts w:ascii="Arial" w:eastAsia="Arial" w:hAnsi="Arial" w:cs="Arial"/>
      <w:b/>
      <w:color w:val="000000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AE24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24A8"/>
    <w:rPr>
      <w:color w:val="0563C1" w:themeColor="hyperlink"/>
      <w:u w:val="single"/>
    </w:rPr>
  </w:style>
  <w:style w:type="paragraph" w:customStyle="1" w:styleId="Default">
    <w:name w:val="Default"/>
    <w:rsid w:val="00820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883"/>
    <w:rPr>
      <w:rFonts w:ascii="Segoe UI" w:eastAsia="Arial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9FFA-9E9E-417A-80BE-5FCF9DC3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Slavica Bolješić</cp:lastModifiedBy>
  <cp:revision>15</cp:revision>
  <cp:lastPrinted>2018-10-09T10:29:00Z</cp:lastPrinted>
  <dcterms:created xsi:type="dcterms:W3CDTF">2018-10-03T09:56:00Z</dcterms:created>
  <dcterms:modified xsi:type="dcterms:W3CDTF">2018-10-09T10:43:00Z</dcterms:modified>
</cp:coreProperties>
</file>