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B0DF" w14:textId="399D9222" w:rsidR="004F044A" w:rsidRDefault="004F044A" w:rsidP="004F044A">
      <w:pPr>
        <w:widowControl w:val="0"/>
        <w:ind w:left="567"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noProof/>
          <w:color w:val="00000A"/>
        </w:rPr>
        <w:drawing>
          <wp:inline distT="0" distB="0" distL="0" distR="0" wp14:anchorId="5ED1753A" wp14:editId="0A1097D6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1B890" w14:textId="2D3CF08B" w:rsidR="004F044A" w:rsidRPr="004F044A" w:rsidRDefault="004F044A" w:rsidP="004F044A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bookmarkStart w:id="0" w:name="_Hlk27487296"/>
      <w:r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 xml:space="preserve">        </w:t>
      </w:r>
      <w:r w:rsidRPr="004F04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>REPUBLIKA HRVATSKA</w:t>
      </w:r>
    </w:p>
    <w:p w14:paraId="09122B2E" w14:textId="77777777" w:rsidR="004F044A" w:rsidRPr="004F044A" w:rsidRDefault="004F044A" w:rsidP="004F044A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4F044A">
        <w:rPr>
          <w:rFonts w:ascii="Liberation Serif" w:eastAsia="SimSun" w:hAnsi="Liberation Serif" w:cs="Times New Roman"/>
          <w:b/>
          <w:bCs/>
          <w:kern w:val="1"/>
          <w:sz w:val="24"/>
          <w:szCs w:val="24"/>
          <w:lang w:val="hr-HR" w:eastAsia="zh-CN" w:bidi="hi-IN"/>
        </w:rPr>
        <w:t>OSJEČKO-BARANJSKA ŽUPANIJA</w:t>
      </w:r>
    </w:p>
    <w:p w14:paraId="190F4666" w14:textId="77777777" w:rsidR="004F044A" w:rsidRPr="004F044A" w:rsidRDefault="004F044A" w:rsidP="004F044A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4F044A">
        <w:rPr>
          <w:rFonts w:ascii="Liberation Serif" w:eastAsia="SimSun" w:hAnsi="Liberation Serif" w:cs="Times New Roman"/>
          <w:b/>
          <w:bCs/>
          <w:kern w:val="1"/>
          <w:sz w:val="24"/>
          <w:szCs w:val="24"/>
          <w:lang w:val="hr-HR" w:eastAsia="zh-CN" w:bidi="hi-IN"/>
        </w:rPr>
        <w:t>OPĆINA PODRAVSKA MOSLAVINA</w:t>
      </w:r>
    </w:p>
    <w:p w14:paraId="7A0C83DA" w14:textId="77777777" w:rsidR="004F044A" w:rsidRPr="004F044A" w:rsidRDefault="004F044A" w:rsidP="004F044A">
      <w:pPr>
        <w:pStyle w:val="Naslov1"/>
        <w:rPr>
          <w:rFonts w:ascii="Liberation Serif" w:eastAsia="SimSun" w:hAnsi="Liberation Serif" w:cs="Mangal" w:hint="eastAsia"/>
          <w:sz w:val="24"/>
          <w:szCs w:val="24"/>
          <w:lang w:eastAsia="zh-CN"/>
        </w:rPr>
      </w:pPr>
      <w:r w:rsidRPr="004F044A">
        <w:rPr>
          <w:sz w:val="24"/>
          <w:szCs w:val="24"/>
        </w:rPr>
        <w:t xml:space="preserve">   OPĆINSKO VIJEĆE</w:t>
      </w:r>
    </w:p>
    <w:p w14:paraId="4D2B495E" w14:textId="77777777" w:rsidR="004F044A" w:rsidRPr="004F044A" w:rsidRDefault="004F044A" w:rsidP="004F04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hr-HR" w:eastAsia="zh-CN" w:bidi="hi-IN"/>
        </w:rPr>
      </w:pPr>
    </w:p>
    <w:p w14:paraId="10AA68B4" w14:textId="27B7AC6C" w:rsidR="004F044A" w:rsidRPr="004F044A" w:rsidRDefault="004F044A" w:rsidP="004F044A">
      <w:pPr>
        <w:pStyle w:val="Popis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</w:pPr>
      <w:r w:rsidRPr="004F044A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KLASA: 363-01/19-01/</w:t>
      </w:r>
      <w:r w:rsidR="00DD6721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21</w:t>
      </w:r>
      <w:bookmarkStart w:id="1" w:name="_GoBack"/>
      <w:bookmarkEnd w:id="1"/>
    </w:p>
    <w:p w14:paraId="747F74CA" w14:textId="595EB825" w:rsidR="004F044A" w:rsidRPr="004F044A" w:rsidRDefault="004F044A" w:rsidP="004F044A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4F044A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URBROJ: 2115/03-01-19-1</w:t>
      </w:r>
    </w:p>
    <w:p w14:paraId="58B05A73" w14:textId="77777777" w:rsidR="004F044A" w:rsidRPr="004F044A" w:rsidRDefault="004F044A" w:rsidP="004F044A">
      <w:pPr>
        <w:widowControl w:val="0"/>
        <w:suppressAutoHyphens/>
        <w:spacing w:after="0" w:line="240" w:lineRule="auto"/>
        <w:ind w:left="2124" w:hanging="2124"/>
        <w:rPr>
          <w:rFonts w:ascii="Liberation Serif" w:eastAsia="SimSun" w:hAnsi="Liberation Serif" w:cs="Mangal" w:hint="eastAsia"/>
          <w:kern w:val="1"/>
          <w:sz w:val="24"/>
          <w:szCs w:val="24"/>
          <w:lang w:val="hr-HR" w:eastAsia="zh-CN" w:bidi="hi-IN"/>
        </w:rPr>
      </w:pPr>
      <w:r w:rsidRPr="004F044A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Podravska Moslavina, 16. prosinac 2019. godine </w:t>
      </w:r>
    </w:p>
    <w:bookmarkEnd w:id="0"/>
    <w:p w14:paraId="049F657F" w14:textId="77777777" w:rsidR="004F044A" w:rsidRPr="004F044A" w:rsidRDefault="004F044A" w:rsidP="000E497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1B413EA" w14:textId="65CF444A" w:rsidR="00375619" w:rsidRDefault="003A21B8" w:rsidP="000E497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Na temelju članka 20. Zakona o proračunu (Narodne novine br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oj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87/08</w:t>
      </w:r>
      <w:r w:rsidR="000E4977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., 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136/12</w:t>
      </w:r>
      <w:r w:rsidR="000E4977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. i 15/15.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), članka 31. stavka </w:t>
      </w:r>
      <w:r w:rsidR="000E4977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. Zakona o postupanju s nezakonito izgrađenim zgradama (Narodne novine broj 86/12</w:t>
      </w:r>
      <w:r w:rsidR="000E4977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., 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143/13</w:t>
      </w:r>
      <w:r w:rsidR="000E4977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0E4977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65/17.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 14/19.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) i članka 2</w:t>
      </w:r>
      <w:r w:rsidR="00BF1973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 29.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Statuta Općine Podravska Moslavina (Službeni glasnik 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Općine Podravska Moslavina 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br. 1/</w:t>
      </w:r>
      <w:r w:rsidR="00BF1973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18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.), Općinsko vijeće 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O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pćine Podravska Moslavina na 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20.</w:t>
      </w:r>
      <w:r w:rsidR="00BF1973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sjednici održanoj </w:t>
      </w:r>
      <w:r w:rsidR="004F044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16. prosinca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201</w:t>
      </w:r>
      <w:r w:rsidR="00582D8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. godine, d o n o s i</w:t>
      </w:r>
    </w:p>
    <w:p w14:paraId="046CD825" w14:textId="77777777" w:rsidR="00375619" w:rsidRPr="004F044A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PROGRAM</w:t>
      </w:r>
    </w:p>
    <w:p w14:paraId="5EACB8A4" w14:textId="77777777" w:rsidR="00375619" w:rsidRPr="004F044A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korištenja sredstava naknade za zadržavanje nezakonito izgrađenih zgrada u</w:t>
      </w:r>
    </w:p>
    <w:p w14:paraId="23344412" w14:textId="723CEC38" w:rsidR="00375619" w:rsidRPr="004F044A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prostoru na području Općine Podravska Moslavina u 20</w:t>
      </w:r>
      <w:r w:rsidR="00582D8A"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</w:t>
      </w: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 godini</w:t>
      </w:r>
    </w:p>
    <w:p w14:paraId="27242DDF" w14:textId="77777777" w:rsidR="00375619" w:rsidRPr="004F044A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2009ADB" w14:textId="77777777" w:rsidR="00375619" w:rsidRPr="004F044A" w:rsidRDefault="003A21B8">
      <w:pPr>
        <w:widowControl w:val="0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 1.</w:t>
      </w:r>
    </w:p>
    <w:p w14:paraId="5C418B0A" w14:textId="77777777" w:rsidR="00375619" w:rsidRPr="004F044A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Ovim Programom utvrđuje se namjensko korištenje ostvarenih sredstava naknade koja se naplaćuje u postupcima ozakonjenja nezakonito izgrađenih zgrada na području Općine, a pripadaju Općini Podravska Moslavina (u daljnjem tekstu: naknadu).</w:t>
      </w:r>
    </w:p>
    <w:p w14:paraId="597FE369" w14:textId="77777777" w:rsidR="00375619" w:rsidRPr="004F044A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Sredstava naknade koriste se namjenski za izradu prostornih planova kojima se propisuju uvjeti i kriteriji za urbanu obnovu i sanaciju područja zahvaćenih nezakonitom gradnjom te za poboljšanje infrastrukturno nedovoljno opremljenih naselja.</w:t>
      </w:r>
    </w:p>
    <w:p w14:paraId="04E2B4C0" w14:textId="77777777" w:rsidR="004F044A" w:rsidRDefault="004F044A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A4418C0" w14:textId="33EC220A" w:rsidR="00375619" w:rsidRPr="004F044A" w:rsidRDefault="003A21B8">
      <w:pPr>
        <w:widowControl w:val="0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 2.</w:t>
      </w:r>
    </w:p>
    <w:p w14:paraId="41763CEA" w14:textId="65C7774B" w:rsidR="00375619" w:rsidRPr="004F044A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Ovaj Program odnosi se za 20</w:t>
      </w:r>
      <w:r w:rsidR="00582D8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. godinu.</w:t>
      </w:r>
    </w:p>
    <w:p w14:paraId="2147D405" w14:textId="77777777" w:rsidR="004F044A" w:rsidRDefault="004F044A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700BBB91" w14:textId="083CD86F" w:rsidR="00375619" w:rsidRPr="004F044A" w:rsidRDefault="003A21B8">
      <w:pPr>
        <w:widowControl w:val="0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 3.</w:t>
      </w:r>
    </w:p>
    <w:p w14:paraId="0D278C5C" w14:textId="77777777" w:rsidR="00375619" w:rsidRPr="004F044A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Planirana sredstva naknade u visini od 20.000,00 kuna namjenski će se koristiti:</w:t>
      </w:r>
    </w:p>
    <w:p w14:paraId="41406171" w14:textId="6EBA4CB9" w:rsidR="00375619" w:rsidRPr="004F044A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- za financiranje troškova realizacije Programa izgradnje i održavanja komunalne infrastrukture na području Općine za 20</w:t>
      </w:r>
      <w:r w:rsidR="00582D8A"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. godinu u dijelu koji se odnosi na održavanje komunalne infrastrukture na području izgrađenih dijelova građevinskog područja naselja Općine Podravska Moslavina.</w:t>
      </w:r>
    </w:p>
    <w:p w14:paraId="5DE6F27B" w14:textId="77777777" w:rsidR="00375619" w:rsidRPr="004F044A" w:rsidRDefault="003756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FF14EFE" w14:textId="77777777" w:rsidR="00375619" w:rsidRPr="004F044A" w:rsidRDefault="003A21B8">
      <w:pPr>
        <w:widowControl w:val="0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Članak 4.</w:t>
      </w:r>
    </w:p>
    <w:p w14:paraId="67705F35" w14:textId="77777777" w:rsidR="00375619" w:rsidRPr="004F044A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Realizacija planiranih sredstava naknade u proračunskoj godini ovisi o broju i vrsti riješenih zahtjeva za ozakonjenje nezakonito izgrađenih zgrada na području Općine.</w:t>
      </w:r>
    </w:p>
    <w:p w14:paraId="5D0154AF" w14:textId="5B9D9869" w:rsidR="00375619" w:rsidRDefault="003A21B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>Proračunska sredstva namijenjena za troškove realizacije Programa gradnje i održavanja komunalne infrastrukture iz članka 3. ovog programa, ne mogu biti manja od ostvarenih sredstava naknade u toj godini, čime se osigurava namjensko trošenje sredstava naknade.</w:t>
      </w:r>
    </w:p>
    <w:p w14:paraId="47ECD0C1" w14:textId="77777777" w:rsidR="004F044A" w:rsidRPr="004F044A" w:rsidRDefault="004F044A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71AB503" w14:textId="77777777" w:rsidR="00375619" w:rsidRPr="004F044A" w:rsidRDefault="003A21B8">
      <w:pPr>
        <w:widowControl w:val="0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 5.</w:t>
      </w:r>
    </w:p>
    <w:p w14:paraId="1CD00D1F" w14:textId="77777777" w:rsidR="004F044A" w:rsidRPr="004F044A" w:rsidRDefault="004F044A" w:rsidP="004F044A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Ovaj Program stupa na snagu prvi dan od dana objave u “Službenom glasniku Općine Podravska Moslavina”, a primjenjuje se od 01.01.2020. godine.</w:t>
      </w:r>
    </w:p>
    <w:p w14:paraId="4F75B906" w14:textId="77777777" w:rsidR="004F044A" w:rsidRDefault="003A21B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                                                  </w:t>
      </w:r>
    </w:p>
    <w:p w14:paraId="769EFC18" w14:textId="2E06A1B0" w:rsidR="00375619" w:rsidRPr="004F044A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</w:p>
    <w:p w14:paraId="4C3A13E9" w14:textId="6311696F" w:rsidR="00375619" w:rsidRPr="004F044A" w:rsidRDefault="003A21B8">
      <w:pPr>
        <w:widowControl w:val="0"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PREDSJEDNIK OPĆINSKOG VIJEĆA</w:t>
      </w:r>
    </w:p>
    <w:p w14:paraId="6B1AC0C3" w14:textId="77777777" w:rsidR="00375619" w:rsidRPr="004F044A" w:rsidRDefault="003A21B8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F04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Hrvoje Pavin, dipl.ing.građ.</w:t>
      </w:r>
    </w:p>
    <w:p w14:paraId="7C61E0FD" w14:textId="77777777" w:rsidR="00375619" w:rsidRPr="004F044A" w:rsidRDefault="0037561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2013655" w14:textId="77777777" w:rsidR="00375619" w:rsidRPr="004F044A" w:rsidRDefault="0037561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FC1B229" w14:textId="77777777" w:rsidR="00375619" w:rsidRPr="004F044A" w:rsidRDefault="00375619">
      <w:pPr>
        <w:widowControl w:val="0"/>
        <w:spacing w:after="0"/>
        <w:jc w:val="both"/>
        <w:rPr>
          <w:sz w:val="24"/>
          <w:szCs w:val="24"/>
        </w:rPr>
      </w:pPr>
    </w:p>
    <w:sectPr w:rsidR="00375619" w:rsidRPr="004F044A" w:rsidSect="004F044A"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19"/>
    <w:rsid w:val="00033E6B"/>
    <w:rsid w:val="000E4977"/>
    <w:rsid w:val="00375619"/>
    <w:rsid w:val="003A21B8"/>
    <w:rsid w:val="004F044A"/>
    <w:rsid w:val="00582D8A"/>
    <w:rsid w:val="00BF1973"/>
    <w:rsid w:val="00D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A13D"/>
  <w15:docId w15:val="{C7507C0E-F029-4923-889B-9AAA62A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Naslov1">
    <w:name w:val="heading 1"/>
    <w:basedOn w:val="Normal"/>
    <w:next w:val="Normal"/>
    <w:link w:val="Naslov1Char"/>
    <w:uiPriority w:val="9"/>
    <w:qFormat/>
    <w:rsid w:val="004F044A"/>
    <w:pPr>
      <w:keepNext/>
      <w:widowControl w:val="0"/>
      <w:suppressAutoHyphens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kern w:val="1"/>
      <w:lang w:val="hr-HR" w:eastAsia="hr-HR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F044A"/>
    <w:rPr>
      <w:rFonts w:ascii="Times New Roman" w:eastAsia="Times New Roman" w:hAnsi="Times New Roman" w:cs="Times New Roman"/>
      <w:b/>
      <w:bCs/>
      <w:kern w:val="1"/>
      <w:lang w:val="hr-HR" w:eastAsia="hr-H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9</cp:revision>
  <cp:lastPrinted>2016-11-22T14:17:00Z</cp:lastPrinted>
  <dcterms:created xsi:type="dcterms:W3CDTF">2016-11-22T14:15:00Z</dcterms:created>
  <dcterms:modified xsi:type="dcterms:W3CDTF">2019-12-20T13:08:00Z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