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12E" w:rsidRDefault="00B0612E" w:rsidP="00B0612E"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901273</wp:posOffset>
            </wp:positionH>
            <wp:positionV relativeFrom="paragraph">
              <wp:posOffset>299872</wp:posOffset>
            </wp:positionV>
            <wp:extent cx="497205" cy="637540"/>
            <wp:effectExtent l="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12E" w:rsidRPr="00B0612E" w:rsidRDefault="00B0612E" w:rsidP="00B0612E">
      <w:pPr>
        <w:widowControl w:val="0"/>
        <w:suppressAutoHyphens/>
        <w:spacing w:line="240" w:lineRule="auto"/>
        <w:rPr>
          <w:rFonts w:ascii="Liberation Serif" w:hAnsi="Liberation Serif" w:cs="Mangal" w:hint="eastAsia"/>
          <w:kern w:val="1"/>
          <w:szCs w:val="24"/>
          <w:lang w:eastAsia="zh-CN" w:bidi="hi-IN"/>
        </w:rPr>
      </w:pPr>
      <w:r>
        <w:rPr>
          <w:rFonts w:cs="Times New Roman"/>
          <w:b/>
          <w:bCs/>
          <w:kern w:val="1"/>
          <w:szCs w:val="24"/>
          <w:lang w:eastAsia="zh-CN" w:bidi="hi-IN"/>
        </w:rPr>
        <w:t xml:space="preserve">         </w:t>
      </w:r>
      <w:r w:rsidRPr="00B0612E">
        <w:rPr>
          <w:rFonts w:cs="Times New Roman"/>
          <w:b/>
          <w:bCs/>
          <w:kern w:val="1"/>
          <w:szCs w:val="24"/>
          <w:lang w:eastAsia="zh-CN" w:bidi="hi-IN"/>
        </w:rPr>
        <w:t>REPUBLIKA HRVATSKA</w:t>
      </w:r>
    </w:p>
    <w:p w:rsidR="00B0612E" w:rsidRPr="00B0612E" w:rsidRDefault="00B0612E" w:rsidP="00B0612E">
      <w:pPr>
        <w:widowControl w:val="0"/>
        <w:suppressAutoHyphens/>
        <w:spacing w:line="240" w:lineRule="auto"/>
        <w:rPr>
          <w:rFonts w:ascii="Liberation Serif" w:hAnsi="Liberation Serif" w:cs="Mangal" w:hint="eastAsia"/>
          <w:kern w:val="1"/>
          <w:szCs w:val="24"/>
          <w:lang w:eastAsia="zh-CN" w:bidi="hi-IN"/>
        </w:rPr>
      </w:pPr>
      <w:r w:rsidRPr="00B0612E">
        <w:rPr>
          <w:rFonts w:cs="Times New Roman"/>
          <w:b/>
          <w:bCs/>
          <w:kern w:val="1"/>
          <w:szCs w:val="24"/>
          <w:lang w:eastAsia="zh-CN" w:bidi="hi-IN"/>
        </w:rPr>
        <w:t>OSJEČKO-BARANJSKA ŽUPANIJA</w:t>
      </w:r>
    </w:p>
    <w:p w:rsidR="00B0612E" w:rsidRPr="00B0612E" w:rsidRDefault="00B0612E" w:rsidP="00B0612E">
      <w:pPr>
        <w:widowControl w:val="0"/>
        <w:suppressAutoHyphens/>
        <w:spacing w:line="240" w:lineRule="auto"/>
        <w:rPr>
          <w:rFonts w:ascii="Liberation Serif" w:hAnsi="Liberation Serif" w:cs="Mangal" w:hint="eastAsia"/>
          <w:kern w:val="1"/>
          <w:szCs w:val="24"/>
          <w:lang w:eastAsia="zh-CN" w:bidi="hi-IN"/>
        </w:rPr>
      </w:pPr>
      <w:r w:rsidRPr="00B0612E">
        <w:rPr>
          <w:rFonts w:cs="Times New Roman"/>
          <w:b/>
          <w:bCs/>
          <w:kern w:val="1"/>
          <w:szCs w:val="24"/>
          <w:lang w:eastAsia="zh-CN" w:bidi="hi-IN"/>
        </w:rPr>
        <w:t>OPĆINA PODRAVSKA MOSLAVINA</w:t>
      </w:r>
    </w:p>
    <w:p w:rsidR="00B0612E" w:rsidRPr="00B0612E" w:rsidRDefault="00B0612E" w:rsidP="00B0612E">
      <w:pPr>
        <w:widowControl w:val="0"/>
        <w:suppressAutoHyphens/>
        <w:spacing w:line="240" w:lineRule="auto"/>
        <w:jc w:val="both"/>
        <w:rPr>
          <w:rFonts w:ascii="Liberation Serif" w:hAnsi="Liberation Serif" w:cs="Mangal" w:hint="eastAsia"/>
          <w:kern w:val="1"/>
          <w:szCs w:val="24"/>
          <w:lang w:eastAsia="zh-CN" w:bidi="hi-IN"/>
        </w:rPr>
      </w:pPr>
      <w:r w:rsidRPr="00B0612E">
        <w:rPr>
          <w:rFonts w:eastAsia="Times New Roman" w:cs="Times New Roman"/>
          <w:b/>
          <w:bCs/>
          <w:kern w:val="1"/>
          <w:szCs w:val="24"/>
          <w:lang w:eastAsia="hr-HR" w:bidi="hi-IN"/>
        </w:rPr>
        <w:t xml:space="preserve">            OPĆINSKO VIJEĆE</w:t>
      </w:r>
    </w:p>
    <w:p w:rsidR="00B0612E" w:rsidRPr="00B0612E" w:rsidRDefault="00B0612E" w:rsidP="00B0612E">
      <w:pPr>
        <w:widowControl w:val="0"/>
        <w:suppressAutoHyphens/>
        <w:spacing w:line="240" w:lineRule="auto"/>
        <w:ind w:firstLine="708"/>
        <w:jc w:val="both"/>
        <w:rPr>
          <w:rFonts w:cs="Times New Roman"/>
          <w:b/>
          <w:kern w:val="1"/>
          <w:szCs w:val="24"/>
          <w:u w:val="single"/>
          <w:lang w:eastAsia="zh-CN" w:bidi="hi-IN"/>
        </w:rPr>
      </w:pPr>
    </w:p>
    <w:p w:rsidR="00B0612E" w:rsidRPr="00B0612E" w:rsidRDefault="00B0612E" w:rsidP="00B0612E">
      <w:pPr>
        <w:widowControl w:val="0"/>
        <w:suppressAutoHyphens/>
        <w:spacing w:line="240" w:lineRule="auto"/>
        <w:rPr>
          <w:rFonts w:ascii="Liberation Serif" w:hAnsi="Liberation Serif" w:cs="Mangal" w:hint="eastAsia"/>
          <w:kern w:val="1"/>
          <w:szCs w:val="24"/>
          <w:lang w:eastAsia="zh-CN" w:bidi="hi-IN"/>
        </w:rPr>
      </w:pPr>
      <w:r w:rsidRPr="00B0612E">
        <w:rPr>
          <w:rFonts w:cs="Times New Roman"/>
          <w:kern w:val="1"/>
          <w:szCs w:val="24"/>
          <w:lang w:val="sv-SE" w:eastAsia="zh-CN" w:bidi="hi-IN"/>
        </w:rPr>
        <w:t xml:space="preserve">KLASA: </w:t>
      </w:r>
      <w:r w:rsidR="00815BB2">
        <w:rPr>
          <w:rFonts w:cs="Times New Roman"/>
          <w:kern w:val="1"/>
          <w:szCs w:val="24"/>
          <w:lang w:val="sv-SE" w:eastAsia="zh-CN" w:bidi="hi-IN"/>
        </w:rPr>
        <w:t>021</w:t>
      </w:r>
      <w:r w:rsidRPr="00B0612E">
        <w:rPr>
          <w:rFonts w:cs="Times New Roman"/>
          <w:kern w:val="1"/>
          <w:szCs w:val="24"/>
          <w:lang w:val="sv-SE" w:eastAsia="zh-CN" w:bidi="hi-IN"/>
        </w:rPr>
        <w:t>-0</w:t>
      </w:r>
      <w:r w:rsidR="00815BB2">
        <w:rPr>
          <w:rFonts w:cs="Times New Roman"/>
          <w:kern w:val="1"/>
          <w:szCs w:val="24"/>
          <w:lang w:val="sv-SE" w:eastAsia="zh-CN" w:bidi="hi-IN"/>
        </w:rPr>
        <w:t>1</w:t>
      </w:r>
      <w:r w:rsidRPr="00B0612E">
        <w:rPr>
          <w:rFonts w:cs="Times New Roman"/>
          <w:kern w:val="1"/>
          <w:szCs w:val="24"/>
          <w:lang w:val="sv-SE" w:eastAsia="zh-CN" w:bidi="hi-IN"/>
        </w:rPr>
        <w:t>/19-01/</w:t>
      </w:r>
      <w:r w:rsidR="00815BB2">
        <w:rPr>
          <w:rFonts w:cs="Times New Roman"/>
          <w:kern w:val="1"/>
          <w:szCs w:val="24"/>
          <w:lang w:val="sv-SE" w:eastAsia="zh-CN" w:bidi="hi-IN"/>
        </w:rPr>
        <w:t>10</w:t>
      </w:r>
    </w:p>
    <w:p w:rsidR="00B0612E" w:rsidRPr="00B0612E" w:rsidRDefault="00B0612E" w:rsidP="00B0612E">
      <w:pPr>
        <w:widowControl w:val="0"/>
        <w:suppressAutoHyphens/>
        <w:spacing w:line="240" w:lineRule="auto"/>
        <w:rPr>
          <w:rFonts w:ascii="Liberation Serif" w:hAnsi="Liberation Serif" w:cs="Mangal" w:hint="eastAsia"/>
          <w:kern w:val="1"/>
          <w:szCs w:val="24"/>
          <w:lang w:eastAsia="zh-CN" w:bidi="hi-IN"/>
        </w:rPr>
      </w:pPr>
      <w:r w:rsidRPr="00B0612E">
        <w:rPr>
          <w:rFonts w:cs="Times New Roman"/>
          <w:kern w:val="1"/>
          <w:szCs w:val="24"/>
          <w:lang w:val="sv-SE" w:eastAsia="zh-CN" w:bidi="hi-IN"/>
        </w:rPr>
        <w:t>URBROJ: 2115/03-01-20-2</w:t>
      </w:r>
    </w:p>
    <w:p w:rsidR="00B0612E" w:rsidRPr="00B0612E" w:rsidRDefault="00B0612E" w:rsidP="00B0612E">
      <w:pPr>
        <w:widowControl w:val="0"/>
        <w:suppressAutoHyphens/>
        <w:spacing w:line="240" w:lineRule="auto"/>
        <w:ind w:left="2124" w:hanging="2124"/>
        <w:rPr>
          <w:rFonts w:ascii="Liberation Serif" w:hAnsi="Liberation Serif" w:cs="Mangal" w:hint="eastAsia"/>
          <w:kern w:val="1"/>
          <w:szCs w:val="24"/>
          <w:lang w:eastAsia="zh-CN" w:bidi="hi-IN"/>
        </w:rPr>
      </w:pPr>
      <w:r w:rsidRPr="00B0612E">
        <w:rPr>
          <w:rFonts w:cs="Times New Roman"/>
          <w:kern w:val="1"/>
          <w:szCs w:val="24"/>
          <w:lang w:val="sv-SE" w:eastAsia="zh-CN" w:bidi="hi-IN"/>
        </w:rPr>
        <w:t xml:space="preserve">Podravska Moslavina, 10. srpanj 2020. godine </w:t>
      </w:r>
    </w:p>
    <w:p w:rsidR="00B0612E" w:rsidRDefault="00B0612E" w:rsidP="00B0612E"/>
    <w:p w:rsidR="00815BB2" w:rsidRDefault="00815BB2" w:rsidP="00815BB2">
      <w:pPr>
        <w:ind w:firstLine="708"/>
        <w:jc w:val="both"/>
      </w:pPr>
      <w:r>
        <w:t>Na temelju članka 14. i 33. Zakona o proračunu (</w:t>
      </w:r>
      <w:r w:rsidR="009E417C">
        <w:t>„</w:t>
      </w:r>
      <w:r>
        <w:t>Narodne novine</w:t>
      </w:r>
      <w:r w:rsidR="009E417C">
        <w:t>“</w:t>
      </w:r>
      <w:r>
        <w:t xml:space="preserve"> broj</w:t>
      </w:r>
      <w:r w:rsidRPr="001C68F8">
        <w:t xml:space="preserve"> 87/08, 136/12, 15/15</w:t>
      </w:r>
      <w:r>
        <w:t>) i članka 28. i 29</w:t>
      </w:r>
      <w:r w:rsidRPr="001C68F8">
        <w:t xml:space="preserve">. Statuta Općine </w:t>
      </w:r>
      <w:r>
        <w:t>Podravska Moslavina (Službeni glasnik Općine Podravska Moslavina broj 1/18. i 2</w:t>
      </w:r>
      <w:r w:rsidRPr="001C68F8">
        <w:t>/</w:t>
      </w:r>
      <w:r>
        <w:t>20.</w:t>
      </w:r>
      <w:r w:rsidRPr="001C68F8">
        <w:t xml:space="preserve">) Općinsko vijeće Općine </w:t>
      </w:r>
      <w:r>
        <w:t>Podravska Moslavina</w:t>
      </w:r>
      <w:r w:rsidRPr="001C68F8">
        <w:t xml:space="preserve"> na svojoj </w:t>
      </w:r>
      <w:r>
        <w:t xml:space="preserve">23. </w:t>
      </w:r>
      <w:r w:rsidRPr="001C68F8">
        <w:t>sjednici održanoj dana</w:t>
      </w:r>
      <w:r>
        <w:t xml:space="preserve"> 10. srpnja</w:t>
      </w:r>
      <w:r w:rsidRPr="001C68F8">
        <w:t xml:space="preserve"> 20</w:t>
      </w:r>
      <w:r>
        <w:t>20</w:t>
      </w:r>
      <w:r w:rsidRPr="001C68F8">
        <w:t>. godine donosi</w:t>
      </w:r>
    </w:p>
    <w:p w:rsidR="00B0612E" w:rsidRDefault="00B0612E" w:rsidP="00B0612E"/>
    <w:p w:rsidR="00B0612E" w:rsidRDefault="00B0612E" w:rsidP="00B0612E"/>
    <w:p w:rsidR="00B0612E" w:rsidRDefault="00B0612E" w:rsidP="00B0612E"/>
    <w:p w:rsidR="009C6142" w:rsidRDefault="009C6142" w:rsidP="009C6142">
      <w:pPr>
        <w:jc w:val="center"/>
        <w:rPr>
          <w:b/>
        </w:rPr>
      </w:pPr>
      <w:r>
        <w:rPr>
          <w:b/>
        </w:rPr>
        <w:t xml:space="preserve">IZMJENE I DOPUNE </w:t>
      </w:r>
      <w:r w:rsidRPr="00895877">
        <w:rPr>
          <w:b/>
        </w:rPr>
        <w:t>PLAN</w:t>
      </w:r>
      <w:r>
        <w:rPr>
          <w:b/>
        </w:rPr>
        <w:t>A</w:t>
      </w:r>
      <w:r w:rsidRPr="00895877">
        <w:rPr>
          <w:b/>
        </w:rPr>
        <w:t xml:space="preserve"> RAZVOJNIH PROGRAMA </w:t>
      </w:r>
    </w:p>
    <w:p w:rsidR="009C6142" w:rsidRPr="00895877" w:rsidRDefault="009C6142" w:rsidP="009C6142">
      <w:pPr>
        <w:jc w:val="center"/>
        <w:rPr>
          <w:b/>
        </w:rPr>
      </w:pPr>
      <w:r w:rsidRPr="00895877">
        <w:rPr>
          <w:b/>
        </w:rPr>
        <w:t xml:space="preserve">OPĆINE </w:t>
      </w:r>
      <w:r>
        <w:rPr>
          <w:b/>
        </w:rPr>
        <w:t>PODRAVSKA MOSLAVINA</w:t>
      </w:r>
      <w:r w:rsidRPr="00895877">
        <w:rPr>
          <w:b/>
        </w:rPr>
        <w:t xml:space="preserve"> </w:t>
      </w:r>
    </w:p>
    <w:p w:rsidR="009C6142" w:rsidRPr="00895877" w:rsidRDefault="009C6142" w:rsidP="009C6142">
      <w:pPr>
        <w:jc w:val="center"/>
        <w:rPr>
          <w:b/>
        </w:rPr>
      </w:pPr>
      <w:r w:rsidRPr="00895877">
        <w:rPr>
          <w:b/>
        </w:rPr>
        <w:t>za razdoblje 20</w:t>
      </w:r>
      <w:r>
        <w:rPr>
          <w:b/>
        </w:rPr>
        <w:t>20</w:t>
      </w:r>
      <w:r w:rsidRPr="00895877">
        <w:rPr>
          <w:b/>
        </w:rPr>
        <w:t>.-20</w:t>
      </w:r>
      <w:r>
        <w:rPr>
          <w:b/>
        </w:rPr>
        <w:t>22</w:t>
      </w:r>
      <w:r w:rsidRPr="00895877">
        <w:rPr>
          <w:b/>
        </w:rPr>
        <w:t>.</w:t>
      </w:r>
      <w:r>
        <w:rPr>
          <w:b/>
        </w:rPr>
        <w:t xml:space="preserve"> </w:t>
      </w:r>
      <w:r w:rsidRPr="00895877">
        <w:rPr>
          <w:b/>
        </w:rPr>
        <w:t>godine</w:t>
      </w:r>
    </w:p>
    <w:p w:rsidR="009C6142" w:rsidRDefault="009C6142" w:rsidP="009C6142">
      <w:pPr>
        <w:jc w:val="center"/>
        <w:rPr>
          <w:b/>
        </w:rPr>
      </w:pPr>
    </w:p>
    <w:p w:rsidR="009C6142" w:rsidRPr="001C68F8" w:rsidRDefault="009C6142" w:rsidP="009C6142">
      <w:pPr>
        <w:jc w:val="center"/>
        <w:rPr>
          <w:b/>
        </w:rPr>
      </w:pPr>
      <w:r w:rsidRPr="001C68F8">
        <w:rPr>
          <w:b/>
        </w:rPr>
        <w:t>Članak 1.</w:t>
      </w:r>
    </w:p>
    <w:p w:rsidR="009C6142" w:rsidRDefault="009C6142" w:rsidP="009C6142">
      <w:pPr>
        <w:ind w:firstLine="708"/>
        <w:jc w:val="both"/>
      </w:pPr>
    </w:p>
    <w:p w:rsidR="009C6142" w:rsidRPr="00B65E3E" w:rsidRDefault="009C6142" w:rsidP="009C6142">
      <w:pPr>
        <w:widowControl w:val="0"/>
        <w:suppressAutoHyphens/>
        <w:spacing w:line="240" w:lineRule="auto"/>
        <w:ind w:firstLine="708"/>
        <w:jc w:val="both"/>
        <w:rPr>
          <w:rFonts w:eastAsia="Times New Roman" w:cs="Times New Roman"/>
          <w:kern w:val="1"/>
          <w:szCs w:val="24"/>
          <w:lang w:val="en-AU" w:eastAsia="hr-HR" w:bidi="hi-IN"/>
        </w:rPr>
      </w:pPr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U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Izmjenama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dopunama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Plana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razvojnih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programa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za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razdoblje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20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20</w:t>
      </w:r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.-202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2</w:t>
      </w:r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.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godine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(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Službeni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glasnik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br. </w:t>
      </w:r>
      <w:r w:rsidR="00B0612E">
        <w:rPr>
          <w:rFonts w:eastAsia="Times New Roman" w:cs="Times New Roman"/>
          <w:kern w:val="1"/>
          <w:szCs w:val="24"/>
          <w:lang w:val="en-AU" w:eastAsia="hr-HR" w:bidi="hi-IN"/>
        </w:rPr>
        <w:t>13/2019.</w:t>
      </w:r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)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članak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1.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mijenja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se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>glasi</w:t>
      </w:r>
      <w:proofErr w:type="spellEnd"/>
      <w:r w:rsidRPr="00B65E3E">
        <w:rPr>
          <w:rFonts w:eastAsia="Times New Roman" w:cs="Times New Roman"/>
          <w:kern w:val="1"/>
          <w:szCs w:val="24"/>
          <w:lang w:val="en-AU" w:eastAsia="hr-HR" w:bidi="hi-IN"/>
        </w:rPr>
        <w:t xml:space="preserve">: </w:t>
      </w:r>
    </w:p>
    <w:p w:rsidR="009C6142" w:rsidRDefault="009C6142" w:rsidP="009C6142">
      <w:pPr>
        <w:ind w:firstLine="708"/>
        <w:jc w:val="both"/>
      </w:pPr>
      <w:r w:rsidRPr="001C68F8">
        <w:t xml:space="preserve">Planom razvojnih programa definiraju se ciljevi i prioriteti razvoja </w:t>
      </w:r>
      <w:r>
        <w:t>Općine Podravska Moslavina</w:t>
      </w:r>
      <w:r w:rsidRPr="001C68F8">
        <w:t xml:space="preserve"> povezani s programskom i organizacijskom klasifikacijom proračuna.</w:t>
      </w:r>
    </w:p>
    <w:p w:rsidR="009C6142" w:rsidRDefault="009C6142" w:rsidP="009C6142">
      <w:pPr>
        <w:jc w:val="both"/>
      </w:pP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9C6142" w:rsidRPr="009C6142" w:rsidTr="002813B0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9C6142" w:rsidRPr="009C6142" w:rsidRDefault="009C6142" w:rsidP="009C6142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:rsidR="009C6142" w:rsidRPr="009C6142" w:rsidRDefault="009C6142" w:rsidP="009C6142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2020.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2021.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2022.</w:t>
            </w:r>
          </w:p>
        </w:tc>
      </w:tr>
      <w:tr w:rsidR="009C6142" w:rsidRPr="009C6142" w:rsidTr="002813B0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C6142" w:rsidRPr="009C6142" w:rsidTr="002813B0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9C6142" w:rsidRPr="009C6142" w:rsidTr="002813B0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22"/>
              </w:rPr>
            </w:pPr>
            <w:r w:rsidRPr="009C6142">
              <w:rPr>
                <w:rFonts w:ascii="Arial Narrow" w:hAnsi="Arial Narrow"/>
                <w:sz w:val="22"/>
              </w:rPr>
              <w:t>CILJ 1. 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6142">
              <w:rPr>
                <w:rFonts w:ascii="Arial Narrow" w:hAnsi="Arial Narrow"/>
                <w:sz w:val="20"/>
                <w:szCs w:val="20"/>
              </w:rPr>
              <w:t>Mjera 1.2.  Uređenje , jačanje i razvoj komunalne infrastrukture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9C6142" w:rsidRPr="009C6142" w:rsidRDefault="009C6142" w:rsidP="009C6142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 w:rsidRPr="009C6142">
              <w:rPr>
                <w:rFonts w:ascii="Arial Narrow" w:hAnsi="Arial Narrow"/>
                <w:b/>
                <w:color w:val="000000"/>
                <w:sz w:val="20"/>
              </w:rPr>
              <w:t>1.</w:t>
            </w:r>
            <w:r w:rsidR="002813B0">
              <w:rPr>
                <w:rFonts w:ascii="Arial Narrow" w:hAnsi="Arial Narrow"/>
                <w:b/>
                <w:color w:val="000000"/>
                <w:sz w:val="20"/>
              </w:rPr>
              <w:t>3</w:t>
            </w:r>
            <w:r w:rsidR="00857891">
              <w:rPr>
                <w:rFonts w:ascii="Arial Narrow" w:hAnsi="Arial Narrow"/>
                <w:b/>
                <w:color w:val="000000"/>
                <w:sz w:val="20"/>
              </w:rPr>
              <w:t>1</w:t>
            </w:r>
            <w:r w:rsidR="002813B0">
              <w:rPr>
                <w:rFonts w:ascii="Arial Narrow" w:hAnsi="Arial Narrow"/>
                <w:b/>
                <w:color w:val="000000"/>
                <w:sz w:val="20"/>
              </w:rPr>
              <w:t>5</w:t>
            </w:r>
            <w:r w:rsidRPr="009C6142"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 w:rsidRPr="009C6142">
              <w:rPr>
                <w:rFonts w:ascii="Arial Narrow" w:hAnsi="Arial Narrow"/>
                <w:b/>
                <w:color w:val="000000"/>
                <w:sz w:val="20"/>
              </w:rPr>
              <w:t>165.000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 w:rsidRPr="009C6142">
              <w:rPr>
                <w:rFonts w:ascii="Arial Narrow" w:hAnsi="Arial Narrow"/>
                <w:b/>
                <w:color w:val="000000"/>
                <w:sz w:val="20"/>
              </w:rPr>
              <w:t>65.000</w:t>
            </w:r>
          </w:p>
        </w:tc>
      </w:tr>
      <w:tr w:rsidR="009C6142" w:rsidRPr="009C6142" w:rsidTr="002813B0">
        <w:trPr>
          <w:trHeight w:val="360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Postrojenja, oprema i prijevozna sredstva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C6142" w:rsidRPr="009C6142" w:rsidTr="002813B0">
        <w:trPr>
          <w:trHeight w:val="54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2813B0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</w:t>
            </w:r>
            <w:r w:rsidR="009C6142" w:rsidRPr="009C6142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</w:tr>
      <w:tr w:rsidR="009C6142" w:rsidRPr="009C6142" w:rsidTr="002813B0">
        <w:trPr>
          <w:trHeight w:val="544"/>
        </w:trPr>
        <w:tc>
          <w:tcPr>
            <w:tcW w:w="988" w:type="dxa"/>
            <w:vMerge/>
            <w:vAlign w:val="center"/>
            <w:hideMark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 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Nabava uredske i ostale opreme i namještaja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857891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="009C6142" w:rsidRPr="009C6142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25.000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25.000</w:t>
            </w:r>
          </w:p>
        </w:tc>
      </w:tr>
      <w:tr w:rsidR="009C6142" w:rsidRPr="009C6142" w:rsidTr="002813B0">
        <w:trPr>
          <w:trHeight w:val="60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 i 5</w:t>
            </w:r>
          </w:p>
        </w:tc>
        <w:tc>
          <w:tcPr>
            <w:tcW w:w="2552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35.000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</w:tr>
      <w:tr w:rsidR="009C6142" w:rsidRPr="009C6142" w:rsidTr="002813B0">
        <w:trPr>
          <w:trHeight w:val="614"/>
        </w:trPr>
        <w:tc>
          <w:tcPr>
            <w:tcW w:w="988" w:type="dxa"/>
            <w:vMerge/>
            <w:vAlign w:val="center"/>
            <w:hideMark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2813B0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 xml:space="preserve">Montaža i opremanje dječjeg igrališta 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2813B0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2813B0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 xml:space="preserve">Pokretno </w:t>
            </w:r>
            <w:proofErr w:type="spellStart"/>
            <w:r w:rsidRPr="009C6142">
              <w:rPr>
                <w:rFonts w:ascii="Arial Narrow" w:hAnsi="Arial Narrow"/>
                <w:sz w:val="18"/>
                <w:szCs w:val="18"/>
              </w:rPr>
              <w:t>reciklažno</w:t>
            </w:r>
            <w:proofErr w:type="spellEnd"/>
            <w:r w:rsidRPr="009C6142">
              <w:rPr>
                <w:rFonts w:ascii="Arial Narrow" w:hAnsi="Arial Narrow"/>
                <w:sz w:val="18"/>
                <w:szCs w:val="18"/>
              </w:rPr>
              <w:t xml:space="preserve"> dvorište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2813B0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Opremanje vrtića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700.000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2813B0">
        <w:trPr>
          <w:trHeight w:val="61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Prijevozna sredstva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250.000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</w:tbl>
    <w:p w:rsidR="009C6142" w:rsidRDefault="009C6142" w:rsidP="009C6142">
      <w:pPr>
        <w:jc w:val="both"/>
      </w:pP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9C6142" w:rsidRPr="009C6142" w:rsidTr="009C6142">
        <w:trPr>
          <w:trHeight w:val="338"/>
        </w:trPr>
        <w:tc>
          <w:tcPr>
            <w:tcW w:w="988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9C6142" w:rsidRPr="009C6142" w:rsidRDefault="009C6142" w:rsidP="009C6142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:rsidR="009C6142" w:rsidRPr="009C6142" w:rsidRDefault="009C6142" w:rsidP="009C6142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2020.</w:t>
            </w:r>
          </w:p>
        </w:tc>
        <w:tc>
          <w:tcPr>
            <w:tcW w:w="1276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2021.</w:t>
            </w:r>
          </w:p>
        </w:tc>
        <w:tc>
          <w:tcPr>
            <w:tcW w:w="1275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2022.</w:t>
            </w:r>
          </w:p>
        </w:tc>
      </w:tr>
      <w:tr w:rsidR="009C6142" w:rsidRPr="009C6142" w:rsidTr="009C6142">
        <w:trPr>
          <w:trHeight w:val="360"/>
        </w:trPr>
        <w:tc>
          <w:tcPr>
            <w:tcW w:w="988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C6142" w:rsidRPr="009C6142" w:rsidTr="009C6142">
        <w:trPr>
          <w:trHeight w:val="41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22"/>
              </w:rPr>
            </w:pPr>
            <w:r w:rsidRPr="009C6142">
              <w:rPr>
                <w:rFonts w:ascii="Arial Narrow" w:hAnsi="Arial Narrow"/>
                <w:sz w:val="22"/>
              </w:rPr>
              <w:t>CILJ 2. ODRŽIV REGIONALNI I GOSPODARSKI 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6142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 xml:space="preserve">Pomoći, Min. reg. razvoja,  Fond za zaštitu okoliša, </w:t>
            </w:r>
            <w:proofErr w:type="spellStart"/>
            <w:r w:rsidRPr="009C6142"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 w:rsidRPr="009C6142">
              <w:rPr>
                <w:rFonts w:ascii="Arial Narrow" w:hAnsi="Arial Narrow"/>
                <w:sz w:val="18"/>
                <w:szCs w:val="18"/>
              </w:rPr>
              <w:t>. demografije, fondovi EU,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13.560.000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6.150.000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4.000.000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 w:rsidRPr="009C6142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K100004</w:t>
            </w:r>
          </w:p>
        </w:tc>
        <w:tc>
          <w:tcPr>
            <w:tcW w:w="850" w:type="dxa"/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Izgradnja autobusnih stajališta</w:t>
            </w:r>
          </w:p>
        </w:tc>
        <w:tc>
          <w:tcPr>
            <w:tcW w:w="992" w:type="dxa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tabs>
                <w:tab w:val="center" w:pos="388"/>
                <w:tab w:val="right" w:pos="776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ab/>
              <w:t>50.000</w:t>
            </w:r>
          </w:p>
        </w:tc>
        <w:tc>
          <w:tcPr>
            <w:tcW w:w="1276" w:type="dxa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K102014</w:t>
            </w:r>
          </w:p>
        </w:tc>
        <w:tc>
          <w:tcPr>
            <w:tcW w:w="850" w:type="dxa"/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Postavljanje ograde i staza na grobljima u P. Moslavini, Krčeniku i M. Martincima</w:t>
            </w:r>
          </w:p>
        </w:tc>
        <w:tc>
          <w:tcPr>
            <w:tcW w:w="992" w:type="dxa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K102019</w:t>
            </w:r>
          </w:p>
        </w:tc>
        <w:tc>
          <w:tcPr>
            <w:tcW w:w="850" w:type="dxa"/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Postavljanje ograde uz dječje igralište i vrtić</w:t>
            </w:r>
          </w:p>
        </w:tc>
        <w:tc>
          <w:tcPr>
            <w:tcW w:w="992" w:type="dxa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  <w:tc>
          <w:tcPr>
            <w:tcW w:w="1276" w:type="dxa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K102301</w:t>
            </w:r>
          </w:p>
        </w:tc>
        <w:tc>
          <w:tcPr>
            <w:tcW w:w="850" w:type="dxa"/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Rekonstrukcija i izgradnja poljskih putova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K102303</w:t>
            </w:r>
          </w:p>
        </w:tc>
        <w:tc>
          <w:tcPr>
            <w:tcW w:w="850" w:type="dxa"/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Rekonstrukcija Društvenog doma i izgradnja ljetne pozornice u P. Moslavini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1030/</w:t>
            </w: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350.000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ab/>
              <w:t>150.000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K102308</w:t>
            </w:r>
          </w:p>
        </w:tc>
        <w:tc>
          <w:tcPr>
            <w:tcW w:w="850" w:type="dxa"/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Rekonstrukcija i opremanje Mjesnog doma (kulture) u Krčeniku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K102310</w:t>
            </w:r>
          </w:p>
        </w:tc>
        <w:tc>
          <w:tcPr>
            <w:tcW w:w="850" w:type="dxa"/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Izgradnja pješačkih staza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K102313</w:t>
            </w:r>
          </w:p>
        </w:tc>
        <w:tc>
          <w:tcPr>
            <w:tcW w:w="850" w:type="dxa"/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Izgradnja vrtića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3.000.000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1.700.000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6142" w:rsidRPr="009C6142" w:rsidRDefault="009C6142" w:rsidP="009C6142">
            <w:p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</w:tbl>
    <w:p w:rsidR="00CE1442" w:rsidRDefault="00CE1442"/>
    <w:p w:rsidR="009C6142" w:rsidRDefault="009C6142"/>
    <w:p w:rsidR="009C6142" w:rsidRDefault="009C6142"/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9D5E57" w:rsidRPr="009D5E57" w:rsidTr="009D5E57">
        <w:trPr>
          <w:trHeight w:val="420"/>
        </w:trPr>
        <w:tc>
          <w:tcPr>
            <w:tcW w:w="988" w:type="dxa"/>
            <w:vMerge w:val="restart"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9D5E57" w:rsidRPr="009C6142" w:rsidRDefault="009D5E57" w:rsidP="009D5E57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:rsidR="009D5E57" w:rsidRPr="009C6142" w:rsidRDefault="009D5E57" w:rsidP="009D5E57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2020.</w:t>
            </w:r>
          </w:p>
        </w:tc>
        <w:tc>
          <w:tcPr>
            <w:tcW w:w="1276" w:type="dxa"/>
            <w:vMerge w:val="restart"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2021.</w:t>
            </w:r>
          </w:p>
        </w:tc>
        <w:tc>
          <w:tcPr>
            <w:tcW w:w="1275" w:type="dxa"/>
            <w:vMerge w:val="restart"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2022.</w:t>
            </w:r>
          </w:p>
        </w:tc>
      </w:tr>
      <w:tr w:rsidR="009D5E57" w:rsidRPr="009D5E57" w:rsidTr="009D5E57">
        <w:trPr>
          <w:trHeight w:val="278"/>
        </w:trPr>
        <w:tc>
          <w:tcPr>
            <w:tcW w:w="988" w:type="dxa"/>
            <w:vMerge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000000" w:fill="FFFF66"/>
            <w:vAlign w:val="center"/>
          </w:tcPr>
          <w:p w:rsidR="009D5E57" w:rsidRPr="009C6142" w:rsidRDefault="009D5E57" w:rsidP="009D5E5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D5E57" w:rsidRPr="009D5E57" w:rsidTr="009D5E57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E57" w:rsidRPr="009D5E57" w:rsidRDefault="009D5E57" w:rsidP="009D5E57">
            <w:pPr>
              <w:contextualSpacing/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D5E57" w:rsidRPr="009D5E57" w:rsidRDefault="009D5E57" w:rsidP="009D5E57">
            <w:pPr>
              <w:contextualSpacing/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57" w:rsidRPr="009D5E57" w:rsidRDefault="009D5E57" w:rsidP="009D5E57">
            <w:pPr>
              <w:contextualSpacing/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9</w:t>
            </w:r>
          </w:p>
        </w:tc>
      </w:tr>
      <w:tr w:rsidR="009D5E57" w:rsidRPr="009D5E57" w:rsidTr="009D5E57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 w:cs="Arial"/>
                <w:bCs/>
                <w:sz w:val="22"/>
              </w:rPr>
            </w:pPr>
            <w:r w:rsidRPr="009D5E57">
              <w:rPr>
                <w:rFonts w:ascii="Arial Narrow" w:eastAsiaTheme="minorHAnsi" w:hAnsi="Arial Narrow" w:cs="Arial"/>
                <w:bCs/>
                <w:sz w:val="22"/>
              </w:rPr>
              <w:t>CILJ 3.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 w:cs="Arial"/>
                <w:bCs/>
                <w:sz w:val="22"/>
              </w:rPr>
            </w:pPr>
            <w:r w:rsidRPr="009D5E57">
              <w:rPr>
                <w:rFonts w:ascii="Arial Narrow" w:eastAsiaTheme="minorHAnsi" w:hAnsi="Arial Narrow" w:cs="Arial"/>
                <w:bCs/>
                <w:sz w:val="22"/>
              </w:rPr>
              <w:t>Mjera 1.1. Prostorno planiranje,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9D5E57" w:rsidRPr="009D5E57" w:rsidRDefault="009D5E57" w:rsidP="009D5E57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 xml:space="preserve">Vlastiti izvori, pomoći, </w:t>
            </w:r>
            <w:proofErr w:type="spellStart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Minist</w:t>
            </w:r>
            <w:proofErr w:type="spellEnd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 xml:space="preserve">. </w:t>
            </w:r>
            <w:proofErr w:type="spellStart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graditeljst.i</w:t>
            </w:r>
            <w:proofErr w:type="spellEnd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 xml:space="preserve"> </w:t>
            </w:r>
            <w:proofErr w:type="spellStart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prost.uređ</w:t>
            </w:r>
            <w:proofErr w:type="spellEnd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 xml:space="preserve">., </w:t>
            </w:r>
            <w:proofErr w:type="spellStart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Mininst</w:t>
            </w:r>
            <w:proofErr w:type="spellEnd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. demografije, fondovi EU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9D5E57" w:rsidRPr="009D5E57" w:rsidRDefault="000677B6" w:rsidP="009D5E57">
            <w:pPr>
              <w:jc w:val="right"/>
              <w:rPr>
                <w:rFonts w:ascii="Arial Narrow" w:eastAsiaTheme="minorHAnsi" w:hAnsi="Arial Narrow"/>
                <w:b/>
                <w:sz w:val="20"/>
                <w:szCs w:val="20"/>
              </w:rPr>
            </w:pPr>
            <w:r>
              <w:rPr>
                <w:rFonts w:ascii="Arial Narrow" w:eastAsiaTheme="minorHAnsi" w:hAnsi="Arial Narrow"/>
                <w:b/>
                <w:sz w:val="20"/>
                <w:szCs w:val="20"/>
              </w:rPr>
              <w:t>805</w:t>
            </w:r>
            <w:r w:rsidR="009D5E57" w:rsidRPr="009D5E57">
              <w:rPr>
                <w:rFonts w:ascii="Arial Narrow" w:eastAsiaTheme="minorHAnsi" w:hAnsi="Arial Narrow"/>
                <w:b/>
                <w:sz w:val="20"/>
                <w:szCs w:val="20"/>
              </w:rPr>
              <w:t>.000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b/>
                <w:sz w:val="20"/>
                <w:szCs w:val="20"/>
              </w:rPr>
            </w:pPr>
            <w:r w:rsidRPr="009D5E57">
              <w:rPr>
                <w:rFonts w:ascii="Arial Narrow" w:eastAsiaTheme="minorHAnsi" w:hAnsi="Arial Narrow"/>
                <w:b/>
                <w:sz w:val="20"/>
                <w:szCs w:val="20"/>
              </w:rPr>
              <w:t>52.000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b/>
                <w:sz w:val="20"/>
                <w:szCs w:val="20"/>
              </w:rPr>
            </w:pPr>
            <w:r w:rsidRPr="009D5E57">
              <w:rPr>
                <w:rFonts w:ascii="Arial Narrow" w:eastAsiaTheme="minorHAnsi" w:hAnsi="Arial Narrow"/>
                <w:b/>
                <w:sz w:val="20"/>
                <w:szCs w:val="20"/>
              </w:rPr>
              <w:t>52.000</w:t>
            </w:r>
          </w:p>
        </w:tc>
      </w:tr>
      <w:tr w:rsidR="009D5E57" w:rsidRPr="009D5E5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b/>
                <w:sz w:val="18"/>
                <w:szCs w:val="18"/>
              </w:rPr>
            </w:pPr>
          </w:p>
          <w:p w:rsidR="009D5E57" w:rsidRPr="009D5E57" w:rsidRDefault="009D5E57" w:rsidP="009D5E57">
            <w:pPr>
              <w:rPr>
                <w:rFonts w:ascii="Arial Narrow" w:eastAsiaTheme="minorHAnsi" w:hAnsi="Arial Narrow"/>
                <w:b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b/>
                <w:sz w:val="18"/>
                <w:szCs w:val="18"/>
              </w:rPr>
              <w:t>Nematerijalna imovina i zemljišta:</w:t>
            </w:r>
          </w:p>
        </w:tc>
        <w:tc>
          <w:tcPr>
            <w:tcW w:w="992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b/>
                <w:sz w:val="18"/>
                <w:szCs w:val="18"/>
              </w:rPr>
            </w:pPr>
          </w:p>
        </w:tc>
      </w:tr>
      <w:tr w:rsidR="009D5E57" w:rsidRPr="009D5E5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1018/</w:t>
            </w:r>
          </w:p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 xml:space="preserve">2.000      </w:t>
            </w:r>
          </w:p>
        </w:tc>
        <w:tc>
          <w:tcPr>
            <w:tcW w:w="1276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2.000</w:t>
            </w:r>
          </w:p>
        </w:tc>
        <w:tc>
          <w:tcPr>
            <w:tcW w:w="1275" w:type="dxa"/>
            <w:shd w:val="clear" w:color="000000" w:fill="FFFFFF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2.000</w:t>
            </w: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</w:tr>
      <w:tr w:rsidR="009D5E57" w:rsidRPr="009D5E5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0D1EBF" w:rsidRPr="009D5E5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1EBF" w:rsidRPr="009D5E57" w:rsidRDefault="000D1EBF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1EBF" w:rsidRPr="009D5E57" w:rsidRDefault="000D1EBF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EBF" w:rsidRDefault="000D1EBF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1020/</w:t>
            </w:r>
          </w:p>
          <w:p w:rsidR="000D1EBF" w:rsidRPr="009D5E57" w:rsidRDefault="000D1EBF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102018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D1EBF" w:rsidRPr="009D5E57" w:rsidRDefault="000D1EBF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D1EBF" w:rsidRPr="009D5E57" w:rsidRDefault="000D1EBF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D1EBF" w:rsidRPr="009D5E57" w:rsidRDefault="000D1EBF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Izrada Strategije razvoja Općine Podravska Moslavina</w:t>
            </w:r>
          </w:p>
        </w:tc>
        <w:tc>
          <w:tcPr>
            <w:tcW w:w="992" w:type="dxa"/>
            <w:shd w:val="clear" w:color="auto" w:fill="auto"/>
          </w:tcPr>
          <w:p w:rsidR="000D1EBF" w:rsidRDefault="000D1EB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0D1EBF" w:rsidRPr="009D5E57" w:rsidRDefault="000D1EB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60.000</w:t>
            </w:r>
          </w:p>
        </w:tc>
        <w:tc>
          <w:tcPr>
            <w:tcW w:w="1276" w:type="dxa"/>
            <w:shd w:val="clear" w:color="auto" w:fill="auto"/>
          </w:tcPr>
          <w:p w:rsidR="000D1EBF" w:rsidRDefault="000D1EB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0D1EBF" w:rsidRPr="009D5E57" w:rsidRDefault="000D1EB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0D1EBF" w:rsidRDefault="000D1EB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0D1EBF" w:rsidRPr="009D5E57" w:rsidRDefault="000D1EB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K102303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Dokumentacija za Rekonstrukciju Društvenog doma i izgradnje ljetne pozornice u P. Moslavini</w:t>
            </w:r>
          </w:p>
        </w:tc>
        <w:tc>
          <w:tcPr>
            <w:tcW w:w="992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Izrada projektne dokumentacije za izgradnju pješačkih staza</w:t>
            </w:r>
          </w:p>
        </w:tc>
        <w:tc>
          <w:tcPr>
            <w:tcW w:w="992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50.000</w:t>
            </w:r>
          </w:p>
        </w:tc>
      </w:tr>
      <w:tr w:rsidR="000D1EBF" w:rsidRPr="009D5E5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1EBF" w:rsidRPr="009D5E57" w:rsidRDefault="000D1EBF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1EBF" w:rsidRPr="009D5E57" w:rsidRDefault="000D1EBF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EBF" w:rsidRDefault="000D1EBF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:rsidR="000D1EBF" w:rsidRPr="009D5E57" w:rsidRDefault="000D1EBF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K102313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D1EBF" w:rsidRPr="009D5E57" w:rsidRDefault="002C7180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D1EBF" w:rsidRPr="009D5E57" w:rsidRDefault="002C7180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D1EBF" w:rsidRPr="009D5E57" w:rsidRDefault="002C7180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Izrada dokumentacije, priključci  i nadzor nad izgradnjom vrtića</w:t>
            </w:r>
          </w:p>
        </w:tc>
        <w:tc>
          <w:tcPr>
            <w:tcW w:w="992" w:type="dxa"/>
            <w:shd w:val="clear" w:color="auto" w:fill="auto"/>
          </w:tcPr>
          <w:p w:rsidR="000D1EBF" w:rsidRDefault="000D1EB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2C7180" w:rsidRPr="009D5E57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75.000</w:t>
            </w:r>
          </w:p>
        </w:tc>
        <w:tc>
          <w:tcPr>
            <w:tcW w:w="1276" w:type="dxa"/>
            <w:shd w:val="clear" w:color="auto" w:fill="auto"/>
          </w:tcPr>
          <w:p w:rsidR="000D1EBF" w:rsidRDefault="000D1EB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2C7180" w:rsidRPr="009D5E57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0D1EBF" w:rsidRDefault="000D1EB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2C7180" w:rsidRPr="009D5E57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 xml:space="preserve">Izrada projektne dokumentacije za </w:t>
            </w:r>
            <w:proofErr w:type="spellStart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objekat</w:t>
            </w:r>
            <w:proofErr w:type="spellEnd"/>
            <w:r w:rsidRPr="009D5E57">
              <w:rPr>
                <w:rFonts w:ascii="Arial Narrow" w:eastAsiaTheme="minorHAnsi" w:hAnsi="Arial Narrow"/>
                <w:sz w:val="18"/>
                <w:szCs w:val="18"/>
              </w:rPr>
              <w:t xml:space="preserve"> Karaula</w:t>
            </w:r>
          </w:p>
        </w:tc>
        <w:tc>
          <w:tcPr>
            <w:tcW w:w="992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30.000</w:t>
            </w:r>
          </w:p>
        </w:tc>
        <w:tc>
          <w:tcPr>
            <w:tcW w:w="1276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:rsidTr="009D5E5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9D5E57" w:rsidRPr="009D5E57" w:rsidTr="000D069E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D5E57" w:rsidRPr="009D5E57" w:rsidRDefault="009D5E57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D5E57" w:rsidRPr="009D5E57" w:rsidRDefault="009D5E57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D5E57" w:rsidRPr="009D5E57" w:rsidRDefault="009D5E57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shd w:val="clear" w:color="auto" w:fill="auto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9D5E57" w:rsidRPr="009D5E57" w:rsidRDefault="009D5E57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 w:rsidRPr="009D5E57"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2C7180" w:rsidRPr="009D5E57" w:rsidTr="00D0280B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C7180" w:rsidRPr="009D5E57" w:rsidRDefault="002C7180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C7180" w:rsidRPr="009D5E57" w:rsidRDefault="002C7180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7180" w:rsidRDefault="00D0280B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:rsidR="00D0280B" w:rsidRPr="009D5E57" w:rsidRDefault="00D0280B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C7180" w:rsidRPr="009D5E57" w:rsidRDefault="00D0280B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C7180" w:rsidRPr="009D5E57" w:rsidRDefault="00D0280B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C7180" w:rsidRPr="009D5E57" w:rsidRDefault="00D0280B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Dokumentacija za multifunkcionalni teren uz nogometno igralište u P. Moslavini</w:t>
            </w:r>
          </w:p>
        </w:tc>
        <w:tc>
          <w:tcPr>
            <w:tcW w:w="992" w:type="dxa"/>
            <w:shd w:val="clear" w:color="auto" w:fill="auto"/>
          </w:tcPr>
          <w:p w:rsidR="002C7180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D0280B" w:rsidRPr="009D5E57" w:rsidRDefault="00D0280B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17.000</w:t>
            </w:r>
          </w:p>
        </w:tc>
        <w:tc>
          <w:tcPr>
            <w:tcW w:w="1276" w:type="dxa"/>
            <w:shd w:val="clear" w:color="auto" w:fill="auto"/>
          </w:tcPr>
          <w:p w:rsidR="002C7180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D0280B" w:rsidRPr="009D5E57" w:rsidRDefault="00D0280B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2C7180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D0280B" w:rsidRPr="009D5E57" w:rsidRDefault="00D0280B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D0280B" w:rsidRPr="009D5E57" w:rsidTr="00D0280B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0280B" w:rsidRPr="009D5E57" w:rsidRDefault="00D0280B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0280B" w:rsidRPr="009D5E57" w:rsidRDefault="00D0280B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280B" w:rsidRDefault="00D0280B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:rsidR="00D0280B" w:rsidRPr="009D5E57" w:rsidRDefault="00D0280B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K102321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280B" w:rsidRPr="009D5E57" w:rsidRDefault="00D0280B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280B" w:rsidRPr="009D5E57" w:rsidRDefault="00D0280B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280B" w:rsidRPr="009D5E57" w:rsidRDefault="00D0280B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Dokumentacija za izgradnju parkirališta i šetnice ispred zgrade Općine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80B" w:rsidRDefault="00D0280B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78789F" w:rsidRPr="009D5E57" w:rsidRDefault="0078789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7.000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280B" w:rsidRDefault="00D0280B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78789F" w:rsidRPr="009D5E57" w:rsidRDefault="0078789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0280B" w:rsidRDefault="00D0280B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78789F" w:rsidRPr="009D5E57" w:rsidRDefault="0078789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  <w:tr w:rsidR="002C7180" w:rsidRPr="009D5E57" w:rsidTr="00D0280B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180" w:rsidRPr="009D5E57" w:rsidRDefault="002C7180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180" w:rsidRPr="009D5E57" w:rsidRDefault="002C7180" w:rsidP="009D5E57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180" w:rsidRDefault="0078789F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1023/</w:t>
            </w:r>
          </w:p>
          <w:p w:rsidR="0078789F" w:rsidRPr="009D5E57" w:rsidRDefault="0078789F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C7180" w:rsidRPr="009D5E57" w:rsidRDefault="0078789F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C7180" w:rsidRPr="009D5E57" w:rsidRDefault="0078789F" w:rsidP="009D5E57">
            <w:pPr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7180" w:rsidRPr="009D5E57" w:rsidRDefault="0078789F" w:rsidP="009D5E57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Dokumentacija za preuređenje zgrade Općine za potrebe osoba s invaliditetom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C7180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78789F" w:rsidRPr="009D5E57" w:rsidRDefault="0078789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4.000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7180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78789F" w:rsidRPr="009D5E57" w:rsidRDefault="0078789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2C7180" w:rsidRDefault="002C7180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</w:p>
          <w:p w:rsidR="0078789F" w:rsidRPr="009D5E57" w:rsidRDefault="0078789F" w:rsidP="009D5E57">
            <w:pPr>
              <w:jc w:val="right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0</w:t>
            </w:r>
          </w:p>
        </w:tc>
      </w:tr>
    </w:tbl>
    <w:p w:rsidR="009C6142" w:rsidRDefault="009C6142"/>
    <w:p w:rsidR="000D1EBF" w:rsidRDefault="000D1EBF"/>
    <w:p w:rsidR="009C6142" w:rsidRPr="002C7180" w:rsidRDefault="009C6142" w:rsidP="002C7180"/>
    <w:p w:rsidR="009C6142" w:rsidRDefault="009C6142"/>
    <w:p w:rsidR="009C6142" w:rsidRDefault="009C6142"/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9C6142" w:rsidRPr="009C6142" w:rsidTr="009C6142">
        <w:trPr>
          <w:trHeight w:val="450"/>
        </w:trPr>
        <w:tc>
          <w:tcPr>
            <w:tcW w:w="988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9C6142" w:rsidRPr="009C6142" w:rsidRDefault="009C6142" w:rsidP="009C6142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:rsidR="009C6142" w:rsidRPr="009C6142" w:rsidRDefault="009C6142" w:rsidP="009C6142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2020.</w:t>
            </w:r>
          </w:p>
        </w:tc>
        <w:tc>
          <w:tcPr>
            <w:tcW w:w="1276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2021.</w:t>
            </w:r>
          </w:p>
        </w:tc>
        <w:tc>
          <w:tcPr>
            <w:tcW w:w="1275" w:type="dxa"/>
            <w:vMerge w:val="restart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PROJEKCIJA 2022.</w:t>
            </w:r>
          </w:p>
        </w:tc>
      </w:tr>
      <w:tr w:rsidR="009C6142" w:rsidRPr="009C6142" w:rsidTr="009C6142">
        <w:trPr>
          <w:trHeight w:val="248"/>
        </w:trPr>
        <w:tc>
          <w:tcPr>
            <w:tcW w:w="988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000000" w:fill="FFFF66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C6142" w:rsidRPr="009C6142" w:rsidTr="009C6142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6142" w:rsidRPr="009C6142" w:rsidRDefault="009C6142" w:rsidP="009C6142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C6142" w:rsidRPr="009C6142" w:rsidRDefault="009C6142" w:rsidP="009C6142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C6142" w:rsidRPr="009C6142" w:rsidRDefault="009C6142" w:rsidP="009C6142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 w:rsidRPr="009C6142">
              <w:rPr>
                <w:rFonts w:ascii="Arial Narrow" w:hAnsi="Arial Narrow" w:cs="Arial"/>
                <w:bCs/>
                <w:sz w:val="22"/>
              </w:rPr>
              <w:t>CILJ 3. 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 w:rsidRPr="009C6142">
              <w:rPr>
                <w:rFonts w:ascii="Arial Narrow" w:hAnsi="Arial Narrow" w:cs="Arial"/>
                <w:bCs/>
                <w:sz w:val="22"/>
              </w:rPr>
              <w:t>Mjera 1.1. 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9C6142" w:rsidRPr="009C6142" w:rsidRDefault="009C6142" w:rsidP="009C614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9C6142"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9C6142">
              <w:rPr>
                <w:rFonts w:ascii="Arial Narrow" w:hAnsi="Arial Narrow"/>
                <w:b/>
                <w:sz w:val="20"/>
                <w:szCs w:val="20"/>
              </w:rPr>
              <w:t>5.000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9C6142">
              <w:rPr>
                <w:rFonts w:ascii="Arial Narrow" w:hAnsi="Arial Narrow"/>
                <w:b/>
                <w:sz w:val="20"/>
                <w:szCs w:val="20"/>
              </w:rPr>
              <w:t>5.000</w:t>
            </w: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142" w:rsidRPr="009C6142" w:rsidRDefault="009C6142" w:rsidP="009C6142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142" w:rsidRPr="009C6142" w:rsidRDefault="009C6142" w:rsidP="009C6142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C6142" w:rsidRPr="009C6142" w:rsidRDefault="009C6142" w:rsidP="009C614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C6142" w:rsidRPr="009C6142" w:rsidRDefault="009C6142" w:rsidP="009C614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C6142">
              <w:rPr>
                <w:rFonts w:ascii="Arial Narrow" w:hAnsi="Arial Narrow"/>
                <w:b/>
                <w:sz w:val="18"/>
                <w:szCs w:val="18"/>
              </w:rPr>
              <w:t>Višegodišnji nasadi: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C6142" w:rsidRPr="009C6142" w:rsidTr="009C6142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142" w:rsidRPr="009C6142" w:rsidRDefault="009C6142" w:rsidP="009C6142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142" w:rsidRPr="009C6142" w:rsidRDefault="009C6142" w:rsidP="009C6142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C6142" w:rsidRPr="009C6142" w:rsidRDefault="009C6142" w:rsidP="009C61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6142" w:rsidRPr="009C6142" w:rsidRDefault="009C6142" w:rsidP="009C6142">
            <w:pPr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shd w:val="clear" w:color="auto" w:fill="auto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shd w:val="clear" w:color="000000" w:fill="FFFFFF"/>
          </w:tcPr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C6142" w:rsidRPr="009C6142" w:rsidRDefault="009C6142" w:rsidP="009C61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C6142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</w:tbl>
    <w:p w:rsidR="009C6142" w:rsidRDefault="009C6142"/>
    <w:p w:rsidR="009C6142" w:rsidRDefault="009C6142"/>
    <w:p w:rsidR="009C6142" w:rsidRDefault="009C6142"/>
    <w:p w:rsidR="009C6142" w:rsidRDefault="009C6142"/>
    <w:p w:rsidR="0095643D" w:rsidRDefault="0095643D" w:rsidP="0095643D">
      <w:pPr>
        <w:spacing w:after="160" w:line="256" w:lineRule="auto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Članak 2.</w:t>
      </w:r>
    </w:p>
    <w:p w:rsidR="00E653FB" w:rsidRPr="00E653FB" w:rsidRDefault="00E653FB" w:rsidP="00E653FB">
      <w:pPr>
        <w:suppressAutoHyphens/>
        <w:spacing w:line="240" w:lineRule="auto"/>
        <w:ind w:firstLine="708"/>
        <w:rPr>
          <w:rFonts w:eastAsia="Times New Roman" w:cs="Times New Roman"/>
          <w:szCs w:val="24"/>
          <w:lang w:eastAsia="zh-CN"/>
        </w:rPr>
      </w:pPr>
    </w:p>
    <w:p w:rsidR="00E653FB" w:rsidRPr="00E653FB" w:rsidRDefault="00E653FB" w:rsidP="00E653FB">
      <w:pPr>
        <w:suppressAutoHyphens/>
        <w:spacing w:line="240" w:lineRule="auto"/>
        <w:ind w:firstLine="708"/>
        <w:rPr>
          <w:rFonts w:eastAsia="Times New Roman" w:cs="Times New Roman"/>
          <w:szCs w:val="24"/>
          <w:lang w:eastAsia="zh-CN"/>
        </w:rPr>
      </w:pPr>
      <w:r w:rsidRPr="00E653FB">
        <w:rPr>
          <w:rFonts w:eastAsia="Times New Roman" w:cs="Times New Roman"/>
          <w:szCs w:val="24"/>
          <w:lang w:eastAsia="zh-CN"/>
        </w:rPr>
        <w:t>Ostale odredbe ostaju nepromijenjene.</w:t>
      </w:r>
    </w:p>
    <w:p w:rsidR="00E653FB" w:rsidRPr="00E653FB" w:rsidRDefault="00E653FB" w:rsidP="00E653F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E653FB" w:rsidRPr="00E653FB" w:rsidRDefault="00E653FB" w:rsidP="00E653F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E653FB" w:rsidRPr="00E653FB" w:rsidRDefault="00E653FB" w:rsidP="00E653FB">
      <w:pPr>
        <w:suppressAutoHyphens/>
        <w:spacing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  <w:r w:rsidRPr="00E653FB">
        <w:rPr>
          <w:rFonts w:eastAsia="Times New Roman" w:cs="Times New Roman"/>
          <w:b/>
          <w:bCs/>
          <w:szCs w:val="24"/>
          <w:lang w:eastAsia="zh-CN"/>
        </w:rPr>
        <w:t>Članak 3.</w:t>
      </w:r>
    </w:p>
    <w:p w:rsidR="00E653FB" w:rsidRPr="00E653FB" w:rsidRDefault="00E653FB" w:rsidP="00E653F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E653FB" w:rsidRPr="00E653FB" w:rsidRDefault="00E653FB" w:rsidP="00E653F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  <w:r w:rsidRPr="00E653FB">
        <w:rPr>
          <w:rFonts w:eastAsia="Times New Roman" w:cs="Times New Roman"/>
          <w:szCs w:val="24"/>
          <w:lang w:eastAsia="zh-CN"/>
        </w:rPr>
        <w:t xml:space="preserve">Ove Izmjene i dopune </w:t>
      </w:r>
      <w:r>
        <w:rPr>
          <w:rFonts w:eastAsia="Times New Roman" w:cs="Times New Roman"/>
          <w:szCs w:val="24"/>
          <w:lang w:eastAsia="zh-CN"/>
        </w:rPr>
        <w:t>Plana razvojnih programa</w:t>
      </w:r>
      <w:r w:rsidRPr="00E653FB">
        <w:rPr>
          <w:rFonts w:eastAsia="Times New Roman" w:cs="Times New Roman"/>
          <w:szCs w:val="24"/>
          <w:lang w:eastAsia="zh-CN"/>
        </w:rPr>
        <w:t xml:space="preserve"> objavit će se u “Službenom glasniku Općine Podravska Moslavina“.</w:t>
      </w:r>
    </w:p>
    <w:p w:rsidR="0095643D" w:rsidRDefault="0095643D" w:rsidP="0095643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95643D" w:rsidRDefault="0095643D" w:rsidP="0095643D">
      <w:pPr>
        <w:jc w:val="both"/>
        <w:rPr>
          <w:szCs w:val="24"/>
        </w:rPr>
      </w:pPr>
    </w:p>
    <w:p w:rsidR="0095643D" w:rsidRDefault="0095643D" w:rsidP="0095643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95643D" w:rsidRDefault="0095643D" w:rsidP="0095643D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  <w:t xml:space="preserve">  PREDSJEDNIK OPĆINSKOG VIJEĆA</w:t>
      </w:r>
    </w:p>
    <w:p w:rsidR="009C6142" w:rsidRDefault="0095643D" w:rsidP="000677B6">
      <w:pPr>
        <w:spacing w:before="4" w:after="4" w:line="240" w:lineRule="auto"/>
      </w:pP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  <w:t xml:space="preserve">       Hrvoje </w:t>
      </w:r>
      <w:proofErr w:type="spellStart"/>
      <w:r>
        <w:rPr>
          <w:rFonts w:eastAsia="Times New Roman" w:cs="Times New Roman"/>
          <w:szCs w:val="24"/>
          <w:lang w:eastAsia="hr-HR"/>
        </w:rPr>
        <w:t>Pavin</w:t>
      </w:r>
      <w:proofErr w:type="spellEnd"/>
      <w:r>
        <w:rPr>
          <w:rFonts w:eastAsia="Times New Roman" w:cs="Times New Roman"/>
          <w:szCs w:val="24"/>
          <w:lang w:eastAsia="hr-HR"/>
        </w:rPr>
        <w:t xml:space="preserve">, </w:t>
      </w:r>
      <w:proofErr w:type="spellStart"/>
      <w:r>
        <w:rPr>
          <w:rFonts w:eastAsia="Times New Roman" w:cs="Times New Roman"/>
          <w:szCs w:val="24"/>
          <w:lang w:eastAsia="hr-HR"/>
        </w:rPr>
        <w:t>dipl.ing.građ</w:t>
      </w:r>
      <w:proofErr w:type="spellEnd"/>
      <w:r>
        <w:rPr>
          <w:rFonts w:eastAsia="Times New Roman" w:cs="Times New Roman"/>
          <w:szCs w:val="24"/>
          <w:lang w:eastAsia="hr-HR"/>
        </w:rPr>
        <w:t>.</w:t>
      </w:r>
    </w:p>
    <w:sectPr w:rsidR="009C6142" w:rsidSect="009C6142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42"/>
    <w:rsid w:val="000677B6"/>
    <w:rsid w:val="000D069E"/>
    <w:rsid w:val="000D1EBF"/>
    <w:rsid w:val="00107A47"/>
    <w:rsid w:val="002813B0"/>
    <w:rsid w:val="002C7180"/>
    <w:rsid w:val="00376A74"/>
    <w:rsid w:val="0078789F"/>
    <w:rsid w:val="00815BB2"/>
    <w:rsid w:val="00857891"/>
    <w:rsid w:val="0095643D"/>
    <w:rsid w:val="009C6142"/>
    <w:rsid w:val="009D5E57"/>
    <w:rsid w:val="009E417C"/>
    <w:rsid w:val="00B0612E"/>
    <w:rsid w:val="00CE1442"/>
    <w:rsid w:val="00D0280B"/>
    <w:rsid w:val="00D42600"/>
    <w:rsid w:val="00E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43F1"/>
  <w15:chartTrackingRefBased/>
  <w15:docId w15:val="{52CE4391-6681-4C6B-80C5-191CEE57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42"/>
    <w:pPr>
      <w:spacing w:after="0" w:line="276" w:lineRule="auto"/>
    </w:pPr>
    <w:rPr>
      <w:rFonts w:ascii="Times New Roman" w:eastAsia="SimSu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6A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A74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5</cp:revision>
  <cp:lastPrinted>2020-07-21T09:34:00Z</cp:lastPrinted>
  <dcterms:created xsi:type="dcterms:W3CDTF">2020-07-21T09:13:00Z</dcterms:created>
  <dcterms:modified xsi:type="dcterms:W3CDTF">2020-07-21T09:38:00Z</dcterms:modified>
</cp:coreProperties>
</file>