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16" w:rsidRPr="00EB1093" w:rsidRDefault="008B3616" w:rsidP="00EB1093">
      <w:pPr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FD7A8B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0</wp:posOffset>
            </wp:positionV>
            <wp:extent cx="733425" cy="876300"/>
            <wp:effectExtent l="19050" t="0" r="9525" b="0"/>
            <wp:wrapTopAndBottom/>
            <wp:docPr id="2" name="Picture 2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093">
        <w:rPr>
          <w:rFonts w:ascii="Times New Roman" w:hAnsi="Times New Roman"/>
          <w:b/>
          <w:bCs/>
          <w:lang w:val="de-DE"/>
        </w:rPr>
        <w:t xml:space="preserve">          </w:t>
      </w:r>
      <w:r w:rsidRPr="008B3616">
        <w:rPr>
          <w:rFonts w:ascii="Times New Roman" w:hAnsi="Times New Roman"/>
          <w:b/>
          <w:bCs/>
          <w:lang w:val="de-DE"/>
        </w:rPr>
        <w:t>REPUBLIKA  HRVATSKA</w:t>
      </w:r>
    </w:p>
    <w:p w:rsidR="008B3616" w:rsidRPr="008B3616" w:rsidRDefault="008B3616" w:rsidP="008B3616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36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OSJEČKO - BARANJSKA  ŽUPANIJA</w:t>
      </w:r>
    </w:p>
    <w:p w:rsidR="008B3616" w:rsidRPr="008B3616" w:rsidRDefault="00EB1093" w:rsidP="008B3616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</w:t>
      </w:r>
      <w:r w:rsidR="008B3616" w:rsidRPr="008B361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OPĆINA  </w:t>
      </w:r>
      <w:r w:rsidR="008B3616">
        <w:rPr>
          <w:rFonts w:ascii="Times New Roman" w:hAnsi="Times New Roman" w:cs="Times New Roman"/>
          <w:b/>
          <w:bCs/>
          <w:sz w:val="24"/>
          <w:szCs w:val="24"/>
          <w:lang w:val="de-DE"/>
        </w:rPr>
        <w:t>PODRAVSKA MOSLAVINA</w:t>
      </w:r>
    </w:p>
    <w:p w:rsidR="008B3616" w:rsidRPr="008B3616" w:rsidRDefault="00EB1093" w:rsidP="008B361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B3616" w:rsidRPr="008B3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B3616" w:rsidRPr="008B3616">
        <w:rPr>
          <w:rFonts w:ascii="Times New Roman" w:hAnsi="Times New Roman" w:cs="Times New Roman"/>
          <w:b/>
          <w:bCs/>
          <w:sz w:val="24"/>
          <w:szCs w:val="24"/>
        </w:rPr>
        <w:t xml:space="preserve"> OPĆINSKI NAČELNIK</w:t>
      </w:r>
    </w:p>
    <w:p w:rsidR="008B3616" w:rsidRPr="009F7720" w:rsidRDefault="008B3616" w:rsidP="008B3616">
      <w:pPr>
        <w:widowControl w:val="0"/>
        <w:suppressAutoHyphens/>
        <w:rPr>
          <w:rFonts w:ascii="Times New Roman" w:eastAsia="Lucida Sans Unicode" w:hAnsi="Times New Roman"/>
          <w:b/>
          <w:kern w:val="1"/>
          <w:lang w:val="en-US"/>
        </w:rPr>
      </w:pPr>
    </w:p>
    <w:p w:rsidR="008B3616" w:rsidRPr="009F7720" w:rsidRDefault="008B3616" w:rsidP="008B3616">
      <w:pPr>
        <w:widowControl w:val="0"/>
        <w:suppressAutoHyphens/>
        <w:rPr>
          <w:rFonts w:ascii="Times New Roman" w:eastAsia="SimSun" w:hAnsi="Times New Roman"/>
          <w:kern w:val="1"/>
          <w:lang w:eastAsia="zh-CN" w:bidi="hi-IN"/>
        </w:rPr>
      </w:pPr>
      <w:r w:rsidRPr="009F7720">
        <w:rPr>
          <w:rFonts w:ascii="Times New Roman" w:eastAsia="SimSun" w:hAnsi="Times New Roman"/>
          <w:kern w:val="1"/>
          <w:lang w:eastAsia="zh-CN" w:bidi="hi-IN"/>
        </w:rPr>
        <w:t>KLASA: 035-02/</w:t>
      </w:r>
      <w:r>
        <w:rPr>
          <w:rFonts w:ascii="Times New Roman" w:eastAsia="SimSun" w:hAnsi="Times New Roman"/>
          <w:kern w:val="1"/>
          <w:lang w:eastAsia="zh-CN" w:bidi="hi-IN"/>
        </w:rPr>
        <w:t>21-01/2</w:t>
      </w:r>
    </w:p>
    <w:p w:rsidR="008B3616" w:rsidRPr="009F7720" w:rsidRDefault="008B3616" w:rsidP="008B3616">
      <w:pPr>
        <w:widowControl w:val="0"/>
        <w:suppressAutoHyphens/>
        <w:rPr>
          <w:rFonts w:ascii="Times New Roman" w:eastAsia="SimSun" w:hAnsi="Times New Roman"/>
          <w:kern w:val="1"/>
          <w:lang w:eastAsia="zh-CN" w:bidi="hi-IN"/>
        </w:rPr>
      </w:pPr>
      <w:r w:rsidRPr="009F7720">
        <w:rPr>
          <w:rFonts w:ascii="Times New Roman" w:eastAsia="SimSun" w:hAnsi="Times New Roman"/>
          <w:kern w:val="1"/>
          <w:lang w:eastAsia="zh-CN" w:bidi="hi-IN"/>
        </w:rPr>
        <w:t>URBROJ: 2115/0</w:t>
      </w:r>
      <w:r>
        <w:rPr>
          <w:rFonts w:ascii="Times New Roman" w:eastAsia="SimSun" w:hAnsi="Times New Roman"/>
          <w:kern w:val="1"/>
          <w:lang w:eastAsia="zh-CN" w:bidi="hi-IN"/>
        </w:rPr>
        <w:t>4</w:t>
      </w:r>
      <w:r w:rsidRPr="009F7720">
        <w:rPr>
          <w:rFonts w:ascii="Times New Roman" w:eastAsia="SimSun" w:hAnsi="Times New Roman"/>
          <w:kern w:val="1"/>
          <w:lang w:eastAsia="zh-CN" w:bidi="hi-IN"/>
        </w:rPr>
        <w:t>-03-</w:t>
      </w:r>
      <w:r>
        <w:rPr>
          <w:rFonts w:ascii="Times New Roman" w:eastAsia="SimSun" w:hAnsi="Times New Roman"/>
          <w:kern w:val="1"/>
          <w:lang w:eastAsia="zh-CN" w:bidi="hi-IN"/>
        </w:rPr>
        <w:t>21</w:t>
      </w:r>
      <w:r w:rsidRPr="009F7720">
        <w:rPr>
          <w:rFonts w:ascii="Times New Roman" w:eastAsia="SimSun" w:hAnsi="Times New Roman"/>
          <w:kern w:val="1"/>
          <w:lang w:eastAsia="zh-CN" w:bidi="hi-IN"/>
        </w:rPr>
        <w:t>-1</w:t>
      </w:r>
    </w:p>
    <w:p w:rsidR="008B3616" w:rsidRPr="009F7720" w:rsidRDefault="008B3616" w:rsidP="008B3616">
      <w:pPr>
        <w:widowControl w:val="0"/>
        <w:suppressAutoHyphens/>
        <w:rPr>
          <w:rFonts w:ascii="Times New Roman" w:eastAsia="SimSun" w:hAnsi="Times New Roman"/>
          <w:kern w:val="1"/>
          <w:lang w:eastAsia="zh-CN" w:bidi="hi-IN"/>
        </w:rPr>
      </w:pPr>
      <w:r>
        <w:rPr>
          <w:rFonts w:ascii="Times New Roman" w:eastAsia="SimSun" w:hAnsi="Times New Roman"/>
          <w:kern w:val="1"/>
          <w:lang w:eastAsia="zh-CN" w:bidi="hi-IN"/>
        </w:rPr>
        <w:t xml:space="preserve">U </w:t>
      </w:r>
      <w:r w:rsidR="004E10F5">
        <w:rPr>
          <w:rFonts w:ascii="Times New Roman" w:eastAsia="SimSun" w:hAnsi="Times New Roman"/>
          <w:kern w:val="1"/>
          <w:lang w:eastAsia="zh-CN" w:bidi="hi-IN"/>
        </w:rPr>
        <w:t>Podravskoj Moslavini</w:t>
      </w:r>
      <w:r w:rsidRPr="009F7720">
        <w:rPr>
          <w:rFonts w:ascii="Times New Roman" w:eastAsia="SimSun" w:hAnsi="Times New Roman"/>
          <w:kern w:val="1"/>
          <w:lang w:eastAsia="zh-CN" w:bidi="hi-IN"/>
        </w:rPr>
        <w:t xml:space="preserve">, </w:t>
      </w:r>
      <w:r>
        <w:rPr>
          <w:rFonts w:ascii="Times New Roman" w:eastAsia="SimSun" w:hAnsi="Times New Roman"/>
          <w:kern w:val="1"/>
          <w:lang w:eastAsia="zh-CN" w:bidi="hi-IN"/>
        </w:rPr>
        <w:t>31</w:t>
      </w:r>
      <w:r w:rsidRPr="009F7720">
        <w:rPr>
          <w:rFonts w:ascii="Times New Roman" w:eastAsia="SimSun" w:hAnsi="Times New Roman"/>
          <w:kern w:val="1"/>
          <w:lang w:eastAsia="zh-CN" w:bidi="hi-IN"/>
        </w:rPr>
        <w:t>. prosinca 20</w:t>
      </w:r>
      <w:r>
        <w:rPr>
          <w:rFonts w:ascii="Times New Roman" w:eastAsia="SimSun" w:hAnsi="Times New Roman"/>
          <w:kern w:val="1"/>
          <w:lang w:eastAsia="zh-CN" w:bidi="hi-IN"/>
        </w:rPr>
        <w:t>21.</w:t>
      </w:r>
      <w:r w:rsidRPr="009F7720">
        <w:rPr>
          <w:rFonts w:ascii="Times New Roman" w:eastAsia="SimSun" w:hAnsi="Times New Roman"/>
          <w:kern w:val="1"/>
          <w:lang w:eastAsia="zh-CN" w:bidi="hi-IN"/>
        </w:rPr>
        <w:t xml:space="preserve"> godine</w:t>
      </w:r>
    </w:p>
    <w:p w:rsidR="008B3616" w:rsidRPr="009F7720" w:rsidRDefault="008B3616" w:rsidP="008B3616">
      <w:pPr>
        <w:widowControl w:val="0"/>
        <w:suppressAutoHyphens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</w:p>
    <w:p w:rsidR="008B3616" w:rsidRPr="00CE71EE" w:rsidRDefault="008B3616" w:rsidP="00CE71EE">
      <w:pPr>
        <w:widowControl w:val="0"/>
        <w:suppressAutoHyphens/>
        <w:jc w:val="both"/>
        <w:rPr>
          <w:rFonts w:ascii="Times New Roman" w:eastAsia="SimSun" w:hAnsi="Times New Roman"/>
          <w:b/>
          <w:color w:val="FF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lang w:eastAsia="zh-CN" w:bidi="hi-IN"/>
        </w:rPr>
        <w:tab/>
        <w:t>Na temelju članka 2., Naputka o brojčanim oznakama pismena te sadržaju evidencija uredskog poslovanja („</w:t>
      </w:r>
      <w:r w:rsidR="004E10F5">
        <w:rPr>
          <w:rFonts w:ascii="Times New Roman" w:eastAsia="SimSun" w:hAnsi="Times New Roman"/>
          <w:kern w:val="1"/>
          <w:lang w:eastAsia="zh-CN" w:bidi="hi-IN"/>
        </w:rPr>
        <w:t>N</w:t>
      </w:r>
      <w:r>
        <w:rPr>
          <w:rFonts w:ascii="Times New Roman" w:eastAsia="SimSun" w:hAnsi="Times New Roman"/>
          <w:kern w:val="1"/>
          <w:lang w:eastAsia="zh-CN" w:bidi="hi-IN"/>
        </w:rPr>
        <w:t xml:space="preserve">arodne novine“ br. 132/21), a u svezi s odredbama </w:t>
      </w:r>
      <w:r w:rsidRPr="009F7720">
        <w:rPr>
          <w:rFonts w:ascii="Times New Roman" w:eastAsia="SimSun" w:hAnsi="Times New Roman"/>
          <w:kern w:val="1"/>
          <w:lang w:eastAsia="zh-CN" w:bidi="hi-IN"/>
        </w:rPr>
        <w:t>Uredbe o uredskom poslovanju („Narodne novine“, broj 7</w:t>
      </w:r>
      <w:r>
        <w:rPr>
          <w:rFonts w:ascii="Times New Roman" w:eastAsia="SimSun" w:hAnsi="Times New Roman"/>
          <w:kern w:val="1"/>
          <w:lang w:eastAsia="zh-CN" w:bidi="hi-IN"/>
        </w:rPr>
        <w:t>5</w:t>
      </w:r>
      <w:r w:rsidRPr="009F7720">
        <w:rPr>
          <w:rFonts w:ascii="Times New Roman" w:eastAsia="SimSun" w:hAnsi="Times New Roman"/>
          <w:kern w:val="1"/>
          <w:lang w:eastAsia="zh-CN" w:bidi="hi-IN"/>
        </w:rPr>
        <w:t>/</w:t>
      </w:r>
      <w:r>
        <w:rPr>
          <w:rFonts w:ascii="Times New Roman" w:eastAsia="SimSun" w:hAnsi="Times New Roman"/>
          <w:kern w:val="1"/>
          <w:lang w:eastAsia="zh-CN" w:bidi="hi-IN"/>
        </w:rPr>
        <w:t xml:space="preserve">21) i </w:t>
      </w:r>
      <w:r w:rsidR="00CE71EE">
        <w:rPr>
          <w:rFonts w:ascii="Times New Roman" w:eastAsia="SimSun" w:hAnsi="Times New Roman"/>
          <w:kern w:val="1"/>
          <w:lang w:eastAsia="zh-CN" w:bidi="hi-IN"/>
        </w:rPr>
        <w:t>članka 43. Statuta Općine Podravska Moslavina (Službeni glasnik Općine Podravska Moslavina, broj 3/21 i 18/21</w:t>
      </w:r>
      <w:r w:rsidR="00CE71EE" w:rsidRPr="00FB39F9">
        <w:rPr>
          <w:rFonts w:ascii="Times New Roman" w:eastAsia="SimSun" w:hAnsi="Times New Roman"/>
          <w:kern w:val="1"/>
          <w:lang w:eastAsia="zh-CN" w:bidi="hi-IN"/>
        </w:rPr>
        <w:t>), općinski načelnik Općine Podravska Moslavina donio je</w:t>
      </w:r>
    </w:p>
    <w:p w:rsidR="008B3616" w:rsidRPr="009F7720" w:rsidRDefault="008B3616" w:rsidP="008B3616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9F7720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PLAN KLASIFIKACIJSKIH OZNAKA</w:t>
      </w:r>
    </w:p>
    <w:p w:rsidR="008B3616" w:rsidRDefault="008B3616" w:rsidP="008B3616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ZA POSLOVE IZ DJELOKRUGA OPĆINE </w:t>
      </w:r>
      <w:r w:rsidR="00CE71EE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PODRAVSKA MOSLAVINA</w:t>
      </w:r>
    </w:p>
    <w:p w:rsidR="008B3616" w:rsidRDefault="008B3616" w:rsidP="008B3616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</w:p>
    <w:p w:rsidR="008B3616" w:rsidRPr="009F7720" w:rsidRDefault="008B3616" w:rsidP="0030617B">
      <w:pPr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:rsidR="008B3616" w:rsidRDefault="008B3616" w:rsidP="008B3616">
      <w:pPr>
        <w:widowControl w:val="0"/>
        <w:suppressAutoHyphens/>
        <w:jc w:val="center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9F7720">
        <w:rPr>
          <w:rFonts w:ascii="Times New Roman" w:eastAsia="SimSun" w:hAnsi="Times New Roman"/>
          <w:b/>
          <w:bCs/>
          <w:kern w:val="1"/>
          <w:lang w:eastAsia="zh-CN" w:bidi="hi-IN"/>
        </w:rPr>
        <w:t>Članak 1.</w:t>
      </w:r>
    </w:p>
    <w:p w:rsidR="008B3616" w:rsidRPr="002C13F8" w:rsidRDefault="008B3616" w:rsidP="008B3616">
      <w:pPr>
        <w:widowControl w:val="0"/>
        <w:suppressAutoHyphens/>
        <w:jc w:val="center"/>
        <w:rPr>
          <w:rFonts w:ascii="Times New Roman" w:eastAsia="SimSun" w:hAnsi="Times New Roman"/>
          <w:bCs/>
          <w:kern w:val="1"/>
          <w:lang w:eastAsia="zh-CN" w:bidi="hi-IN"/>
        </w:rPr>
      </w:pPr>
    </w:p>
    <w:p w:rsidR="008B3616" w:rsidRPr="008769A6" w:rsidRDefault="008B3616" w:rsidP="008B3616">
      <w:pPr>
        <w:widowControl w:val="0"/>
        <w:suppressAutoHyphens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2C13F8">
        <w:rPr>
          <w:rFonts w:ascii="Times New Roman" w:eastAsia="SimSun" w:hAnsi="Times New Roman"/>
          <w:kern w:val="1"/>
          <w:lang w:eastAsia="zh-CN" w:bidi="hi-IN"/>
        </w:rPr>
        <w:t>Ovim Planom klasifikacijskih oznaka za poslove iz djelokruga</w:t>
      </w:r>
      <w:r w:rsidR="00CF3480">
        <w:rPr>
          <w:rFonts w:ascii="Times New Roman" w:eastAsia="SimSun" w:hAnsi="Times New Roman"/>
          <w:kern w:val="1"/>
          <w:lang w:eastAsia="zh-CN" w:bidi="hi-IN"/>
        </w:rPr>
        <w:t xml:space="preserve"> </w:t>
      </w:r>
      <w:r w:rsidRPr="008769A6">
        <w:rPr>
          <w:rFonts w:ascii="Times New Roman" w:eastAsia="SimSun" w:hAnsi="Times New Roman"/>
          <w:kern w:val="1"/>
          <w:lang w:eastAsia="zh-CN" w:bidi="hi-IN"/>
        </w:rPr>
        <w:t xml:space="preserve">Općine </w:t>
      </w:r>
      <w:r w:rsidR="00CE71EE" w:rsidRPr="008769A6">
        <w:rPr>
          <w:rFonts w:ascii="Times New Roman" w:eastAsia="SimSun" w:hAnsi="Times New Roman"/>
          <w:kern w:val="1"/>
          <w:lang w:eastAsia="zh-CN" w:bidi="hi-IN"/>
        </w:rPr>
        <w:t xml:space="preserve">Podravska Moslavina </w:t>
      </w:r>
      <w:r w:rsidRPr="008769A6">
        <w:rPr>
          <w:rFonts w:ascii="Times New Roman" w:eastAsia="SimSun" w:hAnsi="Times New Roman"/>
          <w:kern w:val="1"/>
          <w:lang w:eastAsia="zh-CN" w:bidi="hi-IN"/>
        </w:rPr>
        <w:t xml:space="preserve">(dalje u tekstu: Plan) utvrđuju se klasifikacijske oznake akata koji se pojavljuju u radu tijela Općine </w:t>
      </w:r>
      <w:r w:rsidR="00CE71EE" w:rsidRPr="008769A6">
        <w:rPr>
          <w:rFonts w:ascii="Times New Roman" w:eastAsia="SimSun" w:hAnsi="Times New Roman"/>
          <w:kern w:val="1"/>
          <w:lang w:eastAsia="zh-CN" w:bidi="hi-IN"/>
        </w:rPr>
        <w:t>Podravska Moslavina</w:t>
      </w:r>
      <w:r w:rsidRPr="008769A6">
        <w:rPr>
          <w:rFonts w:ascii="Times New Roman" w:eastAsia="SimSun" w:hAnsi="Times New Roman"/>
          <w:kern w:val="1"/>
          <w:lang w:eastAsia="zh-CN" w:bidi="hi-IN"/>
        </w:rPr>
        <w:t>, kako slijedi:</w:t>
      </w:r>
    </w:p>
    <w:p w:rsidR="008B3616" w:rsidRPr="009F7720" w:rsidRDefault="008B3616" w:rsidP="00CE71EE">
      <w:pPr>
        <w:widowControl w:val="0"/>
        <w:suppressAutoHyphens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tbl>
      <w:tblPr>
        <w:tblW w:w="10348" w:type="dxa"/>
        <w:tblInd w:w="-709" w:type="dxa"/>
        <w:tblLook w:val="04A0"/>
      </w:tblPr>
      <w:tblGrid>
        <w:gridCol w:w="2152"/>
        <w:gridCol w:w="1456"/>
        <w:gridCol w:w="1045"/>
        <w:gridCol w:w="2700"/>
        <w:gridCol w:w="2995"/>
      </w:tblGrid>
      <w:tr w:rsidR="008B3616" w:rsidRPr="002C13F8" w:rsidTr="00CE71EE">
        <w:trPr>
          <w:trHeight w:val="37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ŠIFARNIK KLASIFIKACIJSKIH OZNAKA 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GLAVNA GRUPA, GRUPA I PODGRUPA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DJELATNOST UNUTAR PODGRUPE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BROJČ. OZNAKA KLASIF. PREMA OBLIKU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NAZIV UPRAVNOG PODRUČJA ILI DJELATNOSTI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OPIS DJELATNOSTI UNUTAR PODGRUPE</w:t>
            </w:r>
          </w:p>
        </w:tc>
      </w:tr>
      <w:tr w:rsidR="008B3616" w:rsidRPr="002C13F8" w:rsidTr="00CE71EE">
        <w:trPr>
          <w:trHeight w:val="105"/>
        </w:trPr>
        <w:tc>
          <w:tcPr>
            <w:tcW w:w="21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1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DRŽAVA I DRUŠTVO, USTROJSTVO DRŽAVNE VLASTI I UPRAVA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DRŽAVA I DRUŠTVO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STRATEŠKO PLANIRANJE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Planiranja i strategije ( općenito)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PRAVNI SUSTAV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859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Pravni sustav-općenito, razvoj pravnog sustava</w:t>
            </w: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DRŽAVNA IMOVINA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Upravljanje i raspolaganje državnom imovinom, upravljanje trgovačkim društvima i drugim pravnim osobama od strateškog i posebnog interesa za Republiku Hrvatsku, registar državne imovine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LJUDSKA PRAVA I TEMELJNE SLOBODE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Temeljne slobode, prava i etička pitanja, suzbijanje diskriminacije, zaštita prava i interesa djece, ravnopravnost spolova, zaštita prava i interesa osoba s invaliditetom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POLITIČKE STRANKE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Političke stranke (općenito)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USTANOVE  (OPĆENITO)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Ustanove ( općenito ) - Osnivanje, ustroj i djelatnosti ustanova, imenovanje i razrješenje članova upravnih vijeća ustanova, davanje suglasnosti na imenovanje i razrješenje ravnatelja ustanova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INFORMIRANJE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Javno informiranje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Pristup informacijama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OSOBNIH PODATAKA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Praćenje i provedba propisa o zaštiti osobnih podataka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Imenovanje službenika za zaštitu osobnih podataka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DRŽAVNO UREĐENJE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GRB, ZASTAVA I HIMNA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Grbovi, zastave, himne 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Isticanje i uporaba državnog znamenja i njegovih izvedenica u pravnom prometu, uključujući njegovo oponašanje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USTAV, ZAKONI I DRUGI PROPISI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Postupak donošenja propisa, objavljivanje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IZBORNI SUSTAV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Registar birača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Provedba izbora (Lokalni izbori, izbori za vijeća nacionalnih manjina, izbori za predsjednika Republike Hrvatske, Izbori za članove u Europski parlament iz RH...)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Financiranje političkih aktivnosti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Izborne promidžbe i ostalo</w:t>
            </w:r>
          </w:p>
        </w:tc>
      </w:tr>
      <w:tr w:rsidR="008B3616" w:rsidRPr="002C13F8" w:rsidTr="00CE71EE">
        <w:trPr>
          <w:trHeight w:val="21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REFERENDUM I DRUGI OBLICI SUDJELOVANJA GRAĐANA U OBAVLJANJU DRŽAVNE VLASTI I LOKALNE I PODRUČNE (REGIONALNE) SAMOUPRAVE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Referendum i drugi oblici osobnog sudjelovanja građana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Savjetovanje sa zainteresiranom javnošću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Narodne inicijative za raspisivanje referenduma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TERITORIJALNA RAZGRANIČENJA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Općenito - teritorijalna razgraničenja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Državna granica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Područja županija, gradova i općina te područja mjesnih odbora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Ulice, trgovi, naselja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HRVATI IZVAN REPUBLIKE HRVATSKE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Hrvati izvan Republike Hrvatske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NACIONALNE MANJINE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Prava nacionalnih manjina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MIGRACIJE, ISELJENICI, IZBJEGLICE, OSOBE BEZ DRŽAVLJANSTVA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Migracije, statusi i prava iseljenika, izbjeglica, prognanika, povratnika, osoba bez državljanstva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TIJELA DRŽAVNE VLASTI I DRUGA JAVNOPRAVNA TIJELA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PREDSJEDNIK REPUBLIKE HRVATSKE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Položaj i ovlasti Predsjednika Republike Hrvatske, poslovi Ureda Predsjednika Republike Hrvatske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HRVATSKI SABOR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i ovlasti Hrvatskoga sabora, poslovi Predsjedništva Hrvatskoga sabora te radnih tijela Hrvatskoga sabora, prava i dužnosti zastupnika, sjednice Hrvatskoga sabora i ostalo</w:t>
            </w: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VLADA REPUBLIKE HRVATSKE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i ovlasti Vlade Republike Hrvatske, poslovi Užeg kabineta, ureda i radnih tijela Vlade Republike Hrvatske, sjednice Vlade Republike Hrvatske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TIJELA DRŽAVNE UPRAVE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Ustrojavanje, utvrđivanje djelokruga tijela državne uprave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vanjskih i europskih poslova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unutarnjih poslova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obrane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financija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gospodarstva i održivog razvoja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pravosuđa i uprave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znanosti i obrazovanja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kulture i medija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turizma i sporta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regionalnoga razvoja i fondova Europske unije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rada, mirovinskoga sustava, obitelji i socijalne politike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poljoprivrede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mora, prometa i infrastrukture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prostornoga uređenja, graditeljstva i državne imovine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hrvatskih branitelja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Ministarstvo zdravstva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JEDINICE LOKALNE I PODRUČNE (REGIONALNE) SAMOUPRAVE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županija, ustrojstvo, rad njihovih tijela, izrada i donošenje akata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gradova , ustrojstvo, rad njihovih tijela, izrada i donošenje akata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Poslovi općina, ustrojstvo, rad njihovih tijela, izrada i donošenje akata 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Općinski načelnik - općenito, koje nije svrstano u pod posebnu klasu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Općinsko vijeće - općenito koje nije svrstano pod posebnu klasu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Sjednice općinskog vijeća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Poslovnik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Statut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Pravilnici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Jedinstveni upravni odjel - općenito, koje nije svrstano pod posebnu klasu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PRAVNE OSOBE S JAVNIM OVLASTIMA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Osnivanje, ustroj i djelatnosti pravnih osoba s javnim ovlastima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DRUGA DRŽAVNA TIJELA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Osnivanje, utvrđivanje djelokruga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USTAVNI SUD REPUBLIKE HRVATSKE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Ustavnog suda Republike Hrvatske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PUČKI PRAVOBRANITELJ I POSEBNI PRAVOBRANITELJI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pučkog pravobranitelja i posebnih pravobranitelja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RADNA TIJELA U SASTAVU JAVNOPRAVNIH TIJELA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Osnivanje povjerenstava, radnih skupina i drugih radnih tijela te imenovanja unutarnjih i vanjskih stručnjaka, imenovanja i razrješenja članova radnih skupina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UPRAVNO POSLOVANJE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ORGANIZACIJA, METODE I TEHNIKE RADA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Organizacija rada i radni procesi, telekomunikacijska oprema, uredska pomagala i strojevi, organizacija i oprema radnih prostorija i 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lastRenderedPageBreak/>
              <w:t>ostalo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PRIJAMNE SLUŽBE, SLUŽBE TJELESNE ZAŠTITE I DRUGE USLUGE, TEHNIČKI I POMOĆNI POSLOVI, OZNAKE I OBAVIJESTI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Natpisne i oglasne ploče, prijamne službe, pomoćno-tehničke službe, usluge čišćenja i održavanja, poštanske usluge, tjelesna zaštita, ugostiteljske usluge, održavanje voznog parka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INFORMACIJSKO-DOKUMENTACIJSKO POSLOVANJE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Dokumentacijski i informacijski poslovi i usluge, stručna biblioteka, stručni časopisi, službena glasila, druga stručna literatura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TISKANJE I UMNOŽAVANJE MATERIJALA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Tiskanje, umnožavanje i uvezivanje materijala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UPRAVNI POSTUPAK I UPRAVNI SPOR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Općenito -upravni postupak i upravni spor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Opću upravni postupak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Posebni upravni postupak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Izdavanje potvrda ( općenito )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UREDSKO POSLOVANJE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Općenito - uredsko poslovanje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Donošenje plana klasifikacijskih oznaka i plana brojčanih oznaka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036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UPRAVLJANJE DOKUMENTARNIM GRADIVOM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Čuvanje, zaštita, obrada, vrednovanje, odabiranje, pretvorba, korištenje, izlučivanja dokumentarnog gradiva, predaja arhivskog gradiva nadležnom arhivu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OVJERE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Ovjere rukopisa, potpisa, prijepisa, preslika, ovjere poslovnih knjiga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PEČATI, ŽIGOVI I ŠTAMBILJI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Odobrenja za izradu pečata i žigova s grbom Republike Hrvatske, upotreba, čuvanje i uništavanje, izrada štambilja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UPRAVLJANJE KVALITETOM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Upravljanje kvalitetom, standardizacija i unaprjeđenje poslovnih procesa, samoprocjena upravljanja kvalitetom, vanjska procjena upravljanja kvalitetom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UPRAVNI, INSPEKCIJSKI I DRUGI NADZORI U JAVNOPRAVNIM TIJELIMA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NADZOR NAD ZAKONITOŠĆU AKATA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Nadzor zakonitosti općih i pojedinačnih akata, uključujući i akata jedinica lokalne i područne (regionalne) samouprave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NADZOR NAD ZAKONITOŠĆU RADA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Nadzor nad zakonitošću rada javnopravnih tijela, službenika u javnopravnim tijelima, uključujući nadzor zakonitosti i načina rada tijela jedinica lokalne i područne (regionalne) samouprave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UNUTARNJE KONTROLE U JAVNOM SEKTORU I REVIZIJA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Sustav unutarnjih kontrola u javnom sektoru, unutarnja revizija, sporazum o obavljanju poslova unutarnje revizije, ovlašteni unutarnji revizori, revizija (općenito)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UPRAVNA INSPEKCIJA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inspekcijskog nadzora, postupanje po prijavama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OSTALI NADZORI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Ostali nadzori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PREDSTAVKE, MOLBE, PRIJEDLOZI I PRITUŽBE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PREDSTAVKE I PRITUŽBE NA RAD JAVNOPRAVNIH TIJELA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Predstavke i pritužbe građana, organizacija civilnog društva, udruga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PREDSTAVKE I PRITUŽBE NA RAD PRAVOSUDNIH TIJELA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Predstavke i pritužbe građana, organizacija civilnog društva, udruga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OSTALE PREDSTAVKE I PRITUŽBE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Ostale predstavke i pritužbe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MOLBE I PRIJEDLOZI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Molbe i prijedlozi upućeni javnopravnim tijelima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ODLIKOVNJA, JAVNE NAGRADE I PRIZNANJA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ODLIKOVANJA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Postupak odlikovanja domaćih pravnih i fizičkih osoba, odlikovanja stranih pravnih i fizičkih osoba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JAVNE NAGRADE I PRIZNANJA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Javne nagrade i priznanja za društveno-politički rad, za znanstveno-istraživački rad, za rad u gospodarstvu, za dostignuća u kulturi, umjetnosti, sportu, druge javne nagrade i priznanja i ostalo</w:t>
            </w:r>
          </w:p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VJERSKE ZAJEDNICE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ODNOS DRŽAVE I VJERSKIH ZAJEDNICA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Vjerske zajednice (općenito), upis i upis promjena u evidencije, odnos države i vjerskih organizacija i zajednica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DUŽNOSNICI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DRŽAVNI DUŽNOSNICI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Imenovanja i razrješenja državnih dužnosnika i ostalo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081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DUŽNOSNICI U JEDINICAMA LOKALNE I PODRUČNE (REGIONALNE) SAMOUPRAVE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Prava i obveze dužnosnika u jedinicama lokalne i područne (regionalne) samouprave 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Ovlaštenja o potpisivanju i zamjenjivanju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RAD I RADNI ODNOSI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ZAPOŠLJAVANJE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POLITIKA </w:t>
            </w: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ZAPOŠLJAVANJA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Politika zapošljavanja, zapošljavanje stranih državljana, radnopravni status hrvatskih državljana zaposlenih u inozemstvu i poslovi vezani uz njihov povratak i zapošljavanje u zemlji, zapošljavanje osoba s invaliditetom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KRETANJE ZAPOSLENOSTI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Tržište rada i aktivna politika zapošljavanja, program radnih prekvalifikacija i povećanja zapošljivosti, međunarodna suradnja na području rada i zapošljavanja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NEZAPOSLENOST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Tijela i organizacije za zapošljavanje, prava i dužnosti nezaposlenih, evidencije nezaposlenih, pomoć pri zapošljavanju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USMJERAVANJE U ZANIMANJA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Profesionalna orijentacija, prekvalifikacija, dokvalifikacija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ZANIMANJA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vezani uz klasifikaciju zanimanja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RADNI ODNOSI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ZAPOSLENI U JAVNOM SEKTORU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Prava i obveze zaposlenih u javnom sektoru (općenito), registar zaposlenih u javnom sektoru, evidencije zaposlenih, ovlaštenja za potpisivanje i ostalo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ZASNIVANJE I PRESTANAK RADNOG ODNOSA, PRIJAM U SLUŽBU I PRESTANAK SLUŽBE, UGOVOR O DJELU, DOPUNSKI RAD I OSTALO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Radni odnos na određeno ili neodređeno vrijeme, prijam u službu na određeno ili neodređeno vrijeme, prestanak službe, stavljanje na raspolaganje, premještaji, napredovanja, ugovor o djelu, ugovor o autorskom djelu, dopunski rad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RADNO VRIJEME, ODMORI, DOPUSTI I BOLOVANJA, OBUSTAVE RADA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Radno vrijeme, odmori, dopusti, bolovanja, obustave rada i ostalo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RADNI SPOROVI, MATERIJALNA I DISCIPLINSKA ODGOVORNOST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Radni sporovi, disciplinska odgovornost i postupak, materijalna odgovornost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NA RADU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Zaštita na radu, posebna zaštita žena, djece i osoba s invaliditetom, ozljede na radu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INSPEKCIJA RADA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Inspekcijski poslovi u području rada, inspekcijski poslovi u području zaštite na radu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RADNI STAŽ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Minuli rad, evidencije o radnom stažu, priznavanje posebnog staža, dokup staža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118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STRUČNA SPREMA, KVALIFIKACIJE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Stručna sprema, kvalifikacije, priznavanje inozemnih kvalifikacija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UPRAVLJANJE LJUDSKIM POTENCIJALIMA, OCJENJIVANJE I OSTALO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Upravljanje ljudskim potencijalima, ocjenjivanje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PLAĆE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STJECANJE PLAĆE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Stjecanje plaće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Utvrđivanje plaće, raspoređivanje i raspodjela plaća, dodaci na plaću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OSTALA PRIMANJA PO OSNOVI RADA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21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Dnevnica, terenski dodatak, naknada za odvojeni život od obitelji, naknada za prijevoz na posao i s posla, naknada za topli obrok, regres za godišnji odmor, troškovi preseljenja, pomoć u slučaju smrti, jubilarne nagrade, otpremnina, autorski honorari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STRUČNO USAVRŠAVANJE I OSPOSOBLJAVANJE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TEČAJEVI, SAVJETOVANJA I STRUČNA PUTOVANJA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Tečajevi, savjetovanja i seminari, stručna putovanja, kongresi, simpoziji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SPECIJALIZACIJE I DRUGA STRUČNA USAVRŠAVANJA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Specijalizacije, edukacije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VJEŽBENICI, PRIPRAVNICI I STRUČNA </w:t>
            </w: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PRAKSA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Vježbenici, pripravnici, stručno osposobljavanje, stručna praksa, vježbenički ili pripravnički staž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DRŽAVNI, STRUČNI I PRAVOSUDNI ISPITI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Državni ispit, pravosudni ispit, stručni ispiti i drugi ispiti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UNUTARNJI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NACIONALNA SIGURNOST – UNUTARNJI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NACIONALNA SIGURNOST – UNUTARNJI POSLOVI, OSIGURANJA I OSTALO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informacijske sigurnosti, osiguranja štićenih osoba, objekata i prostora, domovinska sigurnost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UPRAVA POLICIJE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Prevencija, taktika i metodologija rada policije, sigurnost osoba, objekata, prostora i javnih okupljanja, poslovi interventne policije, poslovi protueksplozijske zaštite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SIGURNOST U PROMETU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Prometne dozvole, vozačke dozvole, prometni prekršaji, poslovi prometne preventive, poslovi sigurnosti u prometu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OSOBNA STANJA GRAĐANA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PREBIVALIŠTE I BORAVIŠTE GRAĐANA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Prijava prebivališta, boravišta, promjene adrese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OSTALI UNUTARNJI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230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ORGANIZACIJE CIVILNOG DRUŠTVA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Udruge (općenito), zaklade (općenito), upis i upis promjena u registre, neprofitne organizacije, građanske inicijative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JAVNA OKUPLJANJA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Najave okupljanja, osiguranja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SUSTAV CIVILNE ZAŠTITE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CIVILNA ZAŠTITA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Općenito - civilna zaštita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Aktivnosti u sustavu civilne zaštite, stožeri civilne zaštite, operativne snage sustava civilne zaštite, popuna i mobilizacija, skloništa, obuka i vježbe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UZBUNJIVANJA I OBAVJEŠĆIVANJA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Sustav za uzbunjivanje i obavješćivanje, obuka i vježbe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INSPEKCIJSKI NADZOR U PODRUČJU CIVILNE ZAŠTITE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Nadzori, inspekcijski poslovi i ostalo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ISPITIVANJA TEHNIKE, UREĐAJA, OPREME, SREDSTAVA ZA GAŠENJE POŽARA I RADNE OPREME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ispitivanja i testiranja tehnike uređaja i opreme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OD POŽARA I EKSPLOZIJA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Preventivne i operativne mjere zaštite od požara i eksplozija, inspekcijski poslovi u području zaštite od požara, poslovi proizvodnje i prometa eksplozivnih tvari, poslovi humanitarnog razminiranja, 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lastRenderedPageBreak/>
              <w:t>ispitivanje vatrogasne tehnike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246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I SPAŠAVANJE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Sustav 112, sustav zaštite i spašavanja građana, osposobljavanje i usavršavanje sudionika zaštite i spašavanja, priprema sustava za provedbu dodatnih mjera zaštite i spašavanja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VATROGASTVO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USTROJAVANJE, OSNIVANJE I RAD VATROGASNIH POSTROJBI I VATROGASNIH ORGANIZACIJA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Način ustrojavanja, obveze i osnivanje vatrogasnih postrojbi i organizacija, suglasnosti za imenovanje zapovjednika, suglasnosti na statute, izmjene i dopune, podaci o intervencijama, broju požara, vatrogasna tehnika i oprema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INSPKECIJSKI NADZOR U SUSTAVU VATROGASTVA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Inspekcijski nadzori, evidencije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GOSPODARSTVO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GOSPODARSKI SUSTAV I EKONOMSKA POLITIKA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GOSPODARSKO PLANIRANJE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Instrumenti i mjere gospodarske politike, industrijska politika, politika primjene inovacija i novih tehnologija, primjena i korištenje prava intelektualnog i 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lastRenderedPageBreak/>
              <w:t>industrijskog vlasništva, poticanje stvaralaštva u industriji i trgovini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GOSPODARSKA KRETANJA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Gospodarska kretanja u Republici Hrvatskoj, gospodarska kretanja u županijama (regijama), gospodarska kretanja u lokalnim jedinicama i ostalo</w:t>
            </w: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GOSPODARSKI RAZVOJ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Razvoj i unapređenje konkurentnosti hrvatskog gospodarstva, razvoj prerađivačke i drvoprerađivačke industrije, prehrambene industrije, strategija olakšavanja i poticanja ulaganja i izvoza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PODRUČJA OD POSEBNE DRŽAVNE SKRBI I OTOCI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Područja od posebne državne skrbi, otoci, poslijeratna obnova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EKONOMSKA POLITIKA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Programi, aktivnosti, mjere ekonomske politike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INDUSTRIJA, RUDARSTVO I PODUZETNIŠTVO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INDUSTRIJA I RUDARSTVO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4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Industrija, rudarstvo, proizvodnja i prerada energetskih mineralnih sirovina, proizvodnja i prerada ne</w:t>
            </w:r>
            <w:r w:rsidR="0037738B">
              <w:rPr>
                <w:rFonts w:ascii="Calibri" w:hAnsi="Calibri" w:cs="Calibri"/>
                <w:color w:val="000000"/>
                <w:lang w:eastAsia="hr-HR"/>
              </w:rPr>
              <w:t>e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t>nergetskih mineralnih sirovina, metaloprerađivačka djelatnost, strojogradnja, inspekcija parnih kotlova, brodogradnja, proizvodnja električnih strojeva i aparata, proizvodnja osnovnih kemijskih proizvoda i njihova prerada, proizvodnja građevinskog materijala, proizvodnja proizvoda od drveta, proizvodnja kože, tekstila i krzna, proizvodnja prehrambenih proizvoda, proizvodnja pića, proizvodnja i prerada duhana, proizvodnja naoružanja i vojne opreme, grafička djelatnost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PODUZETNIŠTVO, OBRT I ZADRUGARSTVO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Malo i srednje poduzetništvo, obrtništvo, zanatstvo, osnivanje zadruga, kućna radinost i ostalo</w:t>
            </w:r>
          </w:p>
        </w:tc>
      </w:tr>
      <w:tr w:rsidR="008B3616" w:rsidRPr="002C13F8" w:rsidTr="00CE71EE">
        <w:trPr>
          <w:trHeight w:val="21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POLJOPRIVREDA, ŠUMARSTVO, VETERINARSTVO, LOVSTVO, RIBARSTVO, VODNO GOSPODARSTVO I ZAŠTITA MORA TE STOČARSTVO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POLJOPRIVREDA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Općenito - poljoprivreda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Poljoprivredno zemljište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Štete u poljoprivredi</w:t>
            </w:r>
          </w:p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ŠUMARSTVO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Šumarstvo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322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VETERINARSTVO I ZAŠTITA ŽIVOTINJA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Veterinarstvo i zaštita životinja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LOVSTVO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Lovstvo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RIBARSTVO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Ribarstvo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VODNO GOSPODARSTVO I ZAŠTITA MORA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Vodno gospodarstvo i zaštita mora-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Vodno gospodarstvo -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STOČARSTVO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Stočarstvo - općenito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TRGOVINA, UGOSTITELJSTVO I TURIZAM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UNUTARNJA TRGOVINA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Trgovina na veliko, trgovina na malo, prodavaonice i prodajni lanci, prodaja izvan prodavaonica, internet trgovina, internet platforme, posredovanje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VANJSKA TRGOVINA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Izvoz, uvoz, vanjsko-trgovinska predstavništva, konsignacijska prodaja, slobodna carinska prodaja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TURIZAM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Turizam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UGOSTITELJSTVO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Ugostiteljstvo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PROMET I KOMUNIKACIJE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CESTOVNI PROMET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Cestovni promet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Izgradnja i održavanje cestovne infrastrukture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Kolodvori i prijevoznička djelatnost u cestovnom prometu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ELEKTRONIČKE KOMUNIKACIJE I POŠTANSKE USLUGE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Poštanske usluge, elektroničke komunikacije, inspekcijski nadzor u elektroničkim komunikacijama i poštanskim uslugama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PROSTORNO UREĐENJE, ZAŠTITA OKOLIŠA I PRIRODE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PROSTORNO UREĐENJE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Strateški dokumenti prostornog uređenja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Prostorno uređenje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Prostorni planovi uređenja prostora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OKOLIŠA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Zaštita okoliša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Mjere zaštite čovjekove okoline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PRIRODE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Zaštita prirode - općenito</w:t>
            </w:r>
          </w:p>
        </w:tc>
      </w:tr>
      <w:tr w:rsidR="008B3616" w:rsidRPr="002C13F8" w:rsidTr="00CE71EE">
        <w:trPr>
          <w:trHeight w:val="21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GRADITELJSTVO, KOMUNALNI POSLOVI, PROCJENA VRIJEDNOSTI NEKRETNINA I ENERGETSKA UČINKOVITOST U ZGRADARSTVU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POSLOVI U GRADITELJSTVU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u graditeljstvu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GRADNJA GRAĐEVINA I OBNOVA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Gradnja građevina i objekata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Izgradnja građevina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Građevinska dozvola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Uporabna dozvola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KOMUNALNI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Komunalni poslovi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Komunalne djelatnosti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Komunalna naknada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Komunalni doprinos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Naknada za priključenje na komunalnu infrastrukturu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PROCJENA VRIJEDNOSTI NEKRETNINA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Procjena tržišne vrijednosti nekretnina, vođenje baze podataka tržišta nekretnina i ostalo</w:t>
            </w: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ENERGETSKA UČINKOVITOST U ZGRADARSTVU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Poslovi vezani uz energetsku učinkovitost u zgradarstvu, smanjenje emisije štetnih plinova, energetska obnova zgrada i ostalo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STAMBENO GOSPODARSTVO, STAMBENO ZBRINJAVANJE I STAMBENI ODNOSI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STAMBENA POLITIKA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Stambena politika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STAMBENI ODNOSI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Stambeni odnosi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POSLOVNI PROSTOR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Poslovni prostor-općenito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 xml:space="preserve">GOSPODARSKA DOGAĐANJA, PROMIDŽBA I MARKETING, TEHNOLOŠKI RAZVOJ, INTELEKTUALNO </w:t>
            </w: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VLASNIŠTVO, STANDARDI I TEHNIČKI NORMATIVI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lastRenderedPageBreak/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380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GOSPODARSKA DOGAĐANJA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Gospodarska događanja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FINANCIJE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FINANCIJE (OPĆENITO)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FINANCIJSKO-PLANSKI DOKUMENTI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Financijsko-planski dokumenti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Financijski planovi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Periodični obračuni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Financijski izvj</w:t>
            </w:r>
            <w:r w:rsidR="003D483A">
              <w:rPr>
                <w:rFonts w:ascii="Calibri" w:hAnsi="Calibri" w:cs="Calibri"/>
                <w:color w:val="000000"/>
                <w:lang w:eastAsia="hr-HR"/>
              </w:rPr>
              <w:t>eš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t>taji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Plan nabave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Proračun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KNJIGOVODSTVENO-RAČUNOVODSTVENO POSLOVANJE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Računi, računski plan, predračuni, ugovori o cesiji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FINANCIRANJE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Financiranje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Financiranje gospodarskih djelatnosti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Financiranje političkih stranaka i društvenih organizacija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Refundacije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Fondovi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Povrati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Sufinanciranje iz proračuna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Financiranje iz proračuna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KREDITIRANJE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Krediti, jamstva, potraživanja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INVESTICIJE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Gospodarske investicije, investicijsko održavanje i 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lastRenderedPageBreak/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406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UPRAVLJANJE IMOVINOM I NABAVLJANJE IMOVINE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Sitni inventar, osnovna sredstva, javna nabava, inventure, obvezni odnosi, upravljanje nekretninama i pokretninama 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JAVNE FINANCIJE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POREZI I TROŠARINE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Porezi i trošarine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DOPRINOSI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Doprinosi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PRISTOJBE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Pristojbe - općenito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NAPLAĆIVANJE POREZA, DOPRINOSA I DRUGIH OBAVEZA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Naplaćivanje poreza, doprinosa, pristojbi, ovrhe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POREZNO KNJIGOVODSTVO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Evidencija računa, povrat poreza, posebni postupci oporezivanja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OSOBNI IDENTIFIKACIJSKI BROJ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Određivanje, dodjeljivanje, korištenje, poništavanje osobnoga identifikacijskog broja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JAVNI RASHODI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REGRESI, PREMIJE I KOMPENZACIJE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Regresi, premije, kompenzacije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DONACIJE, SUBVENCIJE I HUMANITARNA POMOĆ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Donacije, subvencije, humanitarna pomoć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DOHOCI KORISNIKA PRORAČUNSKIH SREDSTAVA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430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RASPOLAGANJE PRORAČUNSKIM SREDSTVIMA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Raspolaganje proračunskim sredstvima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FINANCIJSKI ODNOSI S INOZEMSTVOM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FINANCIRANJE PROGRAMA I PROJEKATA IZ FONDOVA EUROPSKE UNIJE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Upravljanje i kontrola korištenja sredstava, savjetovanja, edukacije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NOVČANI I KREDITNI SUSTAV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BANKARSTVO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Bank</w:t>
            </w:r>
            <w:r w:rsidR="009E364D">
              <w:rPr>
                <w:rFonts w:ascii="Calibri" w:hAnsi="Calibri" w:cs="Calibri"/>
                <w:color w:val="000000"/>
                <w:lang w:eastAsia="hr-HR"/>
              </w:rPr>
              <w:t>a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t>rstvo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POSLOVI OSIGURANJA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Osiguranje, reosiguranje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KONTROLA FINANCIJSKOG POSLOVANJA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FINANCIJSKI NADZOR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Financijska revizija, proračunski nadzor, fiskalna odgovornost, financijska inspekcija 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ZDRAVSTVO, SOCIJALNA ZAŠTITA, BRANITELJI, DEMOGRAFIJA I OBITELJ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ZDRAVSTVENA ZAŠTITA I ZDRAVSTVENO OSIGURANJE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ZDRAVSTVENA ZAŠTITA (OPĆENITO)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Zdravstvena zaštita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MJERE I VRSTE ZDRAVSTVENE ZAŠTITE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Mjere i vrste zdravstvene zaštite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502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PRAVA IZ ZDRAVSTVENOG OSIGURANJA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Prava iz zdravstvenog osiguranja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SANITARNI I ZDRAVSTVENI NADZOR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SANITARNA INSPEKCIJA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Sanitarna inspekcija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ZDRAVSTVENA INSPEKCIJA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Zdravstvena inspekcija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SOCIJALNA SKRB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SOCIJALNA SKRB (OPĆENITO)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Socijalna skrb - općenito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Planiranje potreba u području socijalne skrbi, standardi socijalnih potreba, socijalna solidarnost, Hrvatski crveni križ 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SUSTAV SOCIJALNE SKRBI I DEMOGRAFIJA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Novčane pomoći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Novčane pomoći-novorođenče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OBLICI I MJERE OBITELJSKO-PRAVNE ZAŠTITE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Skrbništvo, posvojenje, pravni odnos roditelja i djeteta, brak, nadzor nad izvršavanjem roditeljske skrbi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HRVATSKIH BRANITELJA, VOJNIH INVALIDA I ŽRTAVA RATA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EVIDENCIJE KORISNIKA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Evidencije hrvatskih branitelja iz Domovinskog rata i članova njihovih obitelji, evidencija vojnih invalida i ostalih stradalnika iz Domovinskog rata, žrtava Drugog svjetskog rata i poslijeratnog razdoblja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HRVATSKIH BRANITELJA IZ DOMOVINSKOG RATA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Novčane naknade, drugi dodaci, pomoći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INVALIDSKA ZAŠTITA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Ostvarivanje statusa i prava hrvatskih branitelja iz Domovinskog rata i članova njihovih obitelji, žrtava Drugog svjetskog rata i članova njihovih obitelji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OSTALA PRAVA SUDIONIKA RATA I ČLANOVA NJIHOVIH OBITELJI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Ekshumacije, identifikacije, ukopi uz odavanje vojnih počasti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SPOMEN-OBILJEŽJA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Grobovi i spomen-obilježja, zaštita dostojanstva žrtava Domovinskog rata, Drugog svjetskog rata i poslijeratnog razdoblja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OBRAZOVANJE, ZNANOST, KULTURA, SPORT I RAZVOJ DIGITALNOG DRUŠTVA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OBRAZOVANJE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PREDŠKOLSKI ODGOJ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Predškolski odgoj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OSNOVNO, SREDNJE I VISOKO ŠKOLSTVO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Osnovno, srednje i visoko školstvo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STIPENDIRANJE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Stipendiranje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KULTURA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MANIFESTACIJE I KOMEMORACIJE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Kulturne manifestacije, komemoracije i žalosti, obilježavanje obljetnica i prigodnih datuma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KULTURNO I UMJETNIČKO STVARALAŠTVO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Likovna djelatnost, glazbena i glazbeno-scenska djelatnost, arhivska djelatnost, knjižničarska djelatnost, muzejsko-galerijska djelatnost, kazališna djelatnost, nakladnička djelatnost, audiovizualna djelatnost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ZAŠTITA KULTURNE BAŠTINE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Zaštita kulturne baštine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SPORT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SPORT (OPĆENITO)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Sport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INFORMATIKA I DIGITALNO DRUŠTVO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650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INFORMATIKA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Informatika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PRAVOSUĐE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POSLOVI PRAVOSUDNE UPRAVE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ODVJETNIŠTVO I PRAVNA POMOĆ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Odvjetništvo, besplatna pravna pomoć, međunarodna pravna pomoć, prekogranično ostvarivanje pravne pomoći 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lastRenderedPageBreak/>
              <w:t>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USTROJSTVO, ORGANIZACIJA I RAD PRAVOSUDNIH TIJELA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PRAVOSUDNA TIJELA – OPĆI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Teritorijalne promjene i promjene nadležnosti, upućivanje nositelja pravosudnih dužnosti na rad u druga pravosudna tijela, sudska vještačenja, sudski tumači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ORGANIZACIJA I RAD SUDOVA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Organizacija i rad redovnih sudova, specijaliziranih sudova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ORGANIZACIJA I RAD DRŽAVNIH ODVJETNIŠTVA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Organizacija i rad Državnog odvjetništva Republike Hrvatske, županijskih državnih odvjetništava, općinskih državnih odvjetništava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OSIGURANJE PRAVOSUDNIH TIJELA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Osiguranje pravosudnih tijela i rasprava, vođenje evidencija o stanju sigurnosti, izvješća o stanju sigurnosti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JAVNI BILJEŽNICI I PRISJEDNICI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Imenovanje javnih bilježnika i prestanak službe, izbor i postavljanje javnobilježničkih prisjednika, nadzor, organizacija i rad Hrvatske javnobilježničke komore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IZVRŠENJE KAZNENIH I PREKRŠAJNIH SANKCIJA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IZVRŠENJE SANKCIJA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Izvršenje sankcija - općenito (probacija, rad za opće dobro)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OSTALO IZ PRAVOSUDNOG SUSTAVA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740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PRAVOSUDNI SUSTAV (OPĆENITO)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Pravosudni sustav - općenito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VANJSKI I EUROPSKI POSLOVI, REGIONALNI RAZVOJ, GEODETSKI I KATASTARSKI POSLOVI, FONDOVI EUROPSKE UNIJE I OSTALI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EUROPSKI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KORIŠTENJE SREDSTAVA EUROPSKE UNIJE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Strateški i operativni dokumenti i programi za korištenje sredstava EU i 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GEOFIZIKA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HIDROMETEOROLOŠKA DJELATNOST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Hidrometeorološka djelatnost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Elementarne nepogode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SEIZMOLOŠKA DJELATNOST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Seizmološka djelatnost - općenito (potresi)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GEODETSKO-KATASTARSKI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OPĆI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Geodetsko-katastarski poslovi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GEODETSKA IZMJERA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Geodetska izmjera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KATASTAR ZEMLJIŠTA I KATASTAR NEKRETNINA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Katastar zemljišta i katastar nekretnina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IMOVINSKO-PRAVNI POSLOVI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5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IMOVINA U DRŽAVNOM VLASNIŠTVU I VLASNIŠTVU JEDINICA LOKALNE I PODRUČNE (REGIONALNE) SAMOUPRAVE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Imovina u državnom vlasništvu i vlasništvu jed</w:t>
            </w:r>
            <w:r w:rsidR="00632D63">
              <w:rPr>
                <w:rFonts w:ascii="Calibri" w:hAnsi="Calibri" w:cs="Calibri"/>
                <w:color w:val="000000"/>
                <w:lang w:eastAsia="hr-HR"/>
              </w:rPr>
              <w:t>i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t>nica lokalne i područne (regionalne) samouprave - općenito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POLJOPRIVREDNO-PRAVNE MJERE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Poljoprivredno-pravne mjere 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GRAĐEVINSKO ZEMLJIŠTE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Imovinsko-pravni poslovi  - građevinsko zemljište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IMOVINSKO-PRAVNI POSLOVI U VEZI S POLJOPRIVREDNIM ZEMLJIŠTEM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Imovinsko-pravni poslovi u vezi s poljoprivrednim zemljištem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IMOVINSKO-PRAVNI POSLOVI U VEZI SA ŠUMAMA I ŠUMSKIM ZEMLJIŠTEM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Imovinsko-pravni poslovi u vezi sa šumama i šumskim zemljištem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STATISTIKA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OSTALE STATISTIKE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Ostale statistike - općenito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EUROPSKA UNIJA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STRATEŠKO PLANIRANJE REGIONALNOG RAZVOJA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Strategija regionalnog razvoja, županijske razvojne strategije, strategije razvoja urbanih područja, lokalne razvojne strategije i ostalo</w:t>
            </w:r>
          </w:p>
        </w:tc>
      </w:tr>
      <w:tr w:rsidR="008B3616" w:rsidRPr="002C13F8" w:rsidTr="00CE71EE">
        <w:trPr>
          <w:trHeight w:val="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MJERENJE STUPNJA RAZVIJENOSTI TERITORIJALNIH JEDINICA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12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Pribavljanje podataka i analitika, informacijski sustavi podataka i pokazatelja, indeks razvijenosti, ostali pokazatelji razvijenosti i ostalo</w:t>
            </w:r>
          </w:p>
        </w:tc>
      </w:tr>
      <w:tr w:rsidR="008B3616" w:rsidRPr="002C13F8" w:rsidTr="00CE71EE">
        <w:trPr>
          <w:trHeight w:val="18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POTPOMOGNUTA PODRUČJA I DRUGA PODRUČJA S RAZVOJNIM POSEBNOSTIMA, REGIONALNI RAZVOJNI PROGRAMI I INICIJATIVE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9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Potpomognuta područja, brdsko-planinska područja, područja posebne državne skrbi, urbana područja, ruralna područja, otoci, razvojni programi za potpomognuta područja i druga područja s razvojnim posebnostima, regionalni razvojni programi i projekti, sufinanciranje regionalnih i lokalnih razvojnih projekata, povlastice za obavljanje djelatnosti na potpomognutim područjima i drugim područjima s razvojnim posebnostima, integrirana teritorijalna ulaganja, Europski fond za regionalni razvoj i ostalo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SURADNJA S JEDINICAMA LOKALNE I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Smjernice i upute, upiti jedinica lokalne i područne (regionalne) samouprave i </w:t>
            </w:r>
            <w:r w:rsidRPr="002C13F8">
              <w:rPr>
                <w:rFonts w:ascii="Calibri" w:hAnsi="Calibri" w:cs="Calibri"/>
                <w:color w:val="000000"/>
                <w:lang w:eastAsia="hr-HR"/>
              </w:rPr>
              <w:lastRenderedPageBreak/>
              <w:t>ostalo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lastRenderedPageBreak/>
              <w:t>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OSTALO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B3616" w:rsidRPr="002C13F8" w:rsidTr="00CE71EE">
        <w:trPr>
          <w:trHeight w:val="6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616" w:rsidRPr="002C13F8" w:rsidRDefault="008B3616" w:rsidP="0030617B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C13F8">
              <w:rPr>
                <w:rFonts w:ascii="Calibri" w:hAnsi="Calibri" w:cs="Calibri"/>
                <w:color w:val="000000"/>
                <w:lang w:eastAsia="hr-HR"/>
              </w:rPr>
              <w:t xml:space="preserve">Djelatnosti koje se prema sadržaju ne mogu uvrstiti u ostale podgrupe </w:t>
            </w:r>
          </w:p>
        </w:tc>
      </w:tr>
    </w:tbl>
    <w:p w:rsidR="008B3616" w:rsidRPr="007A2922" w:rsidRDefault="008B3616" w:rsidP="008B3616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  <w:r w:rsidRPr="009F7720">
        <w:rPr>
          <w:rFonts w:ascii="Times New Roman" w:eastAsia="SimSun" w:hAnsi="Times New Roman"/>
          <w:b/>
          <w:kern w:val="1"/>
          <w:lang w:eastAsia="zh-CN" w:bidi="hi-IN"/>
        </w:rPr>
        <w:t xml:space="preserve">Članak </w:t>
      </w:r>
      <w:r>
        <w:rPr>
          <w:rFonts w:ascii="Times New Roman" w:eastAsia="SimSun" w:hAnsi="Times New Roman"/>
          <w:b/>
          <w:kern w:val="1"/>
          <w:lang w:eastAsia="zh-CN" w:bidi="hi-IN"/>
        </w:rPr>
        <w:t>2</w:t>
      </w:r>
      <w:r w:rsidRPr="009F7720">
        <w:rPr>
          <w:rFonts w:ascii="Times New Roman" w:eastAsia="SimSun" w:hAnsi="Times New Roman"/>
          <w:b/>
          <w:kern w:val="1"/>
          <w:lang w:eastAsia="zh-CN" w:bidi="hi-IN"/>
        </w:rPr>
        <w:t>.</w:t>
      </w:r>
    </w:p>
    <w:p w:rsidR="00CE71EE" w:rsidRDefault="008B3616" w:rsidP="00CE71EE">
      <w:pPr>
        <w:widowControl w:val="0"/>
        <w:suppressAutoHyphens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9F7720">
        <w:rPr>
          <w:rFonts w:ascii="Times New Roman" w:eastAsia="SimSun" w:hAnsi="Times New Roman"/>
          <w:kern w:val="1"/>
          <w:lang w:eastAsia="zh-CN" w:bidi="hi-IN"/>
        </w:rPr>
        <w:t>Ovaj Plan primjenjuje se od 1. siječnja 20</w:t>
      </w:r>
      <w:r>
        <w:rPr>
          <w:rFonts w:ascii="Times New Roman" w:eastAsia="SimSun" w:hAnsi="Times New Roman"/>
          <w:kern w:val="1"/>
          <w:lang w:eastAsia="zh-CN" w:bidi="hi-IN"/>
        </w:rPr>
        <w:t>22</w:t>
      </w:r>
      <w:r w:rsidRPr="009F7720">
        <w:rPr>
          <w:rFonts w:ascii="Times New Roman" w:eastAsia="SimSun" w:hAnsi="Times New Roman"/>
          <w:kern w:val="1"/>
          <w:lang w:eastAsia="zh-CN" w:bidi="hi-IN"/>
        </w:rPr>
        <w:t xml:space="preserve">. </w:t>
      </w:r>
      <w:r>
        <w:rPr>
          <w:rFonts w:ascii="Times New Roman" w:eastAsia="SimSun" w:hAnsi="Times New Roman"/>
          <w:kern w:val="1"/>
          <w:lang w:eastAsia="zh-CN" w:bidi="hi-IN"/>
        </w:rPr>
        <w:t>g</w:t>
      </w:r>
      <w:r w:rsidRPr="009F7720">
        <w:rPr>
          <w:rFonts w:ascii="Times New Roman" w:eastAsia="SimSun" w:hAnsi="Times New Roman"/>
          <w:kern w:val="1"/>
          <w:lang w:eastAsia="zh-CN" w:bidi="hi-IN"/>
        </w:rPr>
        <w:t>odine</w:t>
      </w:r>
      <w:r>
        <w:rPr>
          <w:rFonts w:ascii="Times New Roman" w:eastAsia="SimSun" w:hAnsi="Times New Roman"/>
          <w:kern w:val="1"/>
          <w:lang w:eastAsia="zh-CN" w:bidi="hi-IN"/>
        </w:rPr>
        <w:t>, a objavit će se u „Službenom glasniku Općine</w:t>
      </w:r>
      <w:r w:rsidR="00CE71EE">
        <w:rPr>
          <w:rFonts w:ascii="Times New Roman" w:eastAsia="SimSun" w:hAnsi="Times New Roman"/>
          <w:kern w:val="1"/>
          <w:lang w:eastAsia="zh-CN" w:bidi="hi-IN"/>
        </w:rPr>
        <w:t xml:space="preserve"> Podravska Moslavina</w:t>
      </w:r>
      <w:r>
        <w:rPr>
          <w:rFonts w:ascii="Times New Roman" w:eastAsia="SimSun" w:hAnsi="Times New Roman"/>
          <w:kern w:val="1"/>
          <w:lang w:eastAsia="zh-CN" w:bidi="hi-IN"/>
        </w:rPr>
        <w:t>“.</w:t>
      </w: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  <w:r w:rsidRPr="009F7720">
        <w:rPr>
          <w:rFonts w:ascii="Times New Roman" w:eastAsia="SimSun" w:hAnsi="Times New Roman"/>
          <w:kern w:val="1"/>
          <w:lang w:eastAsia="zh-CN" w:bidi="hi-IN"/>
        </w:rPr>
        <w:tab/>
      </w:r>
    </w:p>
    <w:p w:rsidR="008B3616" w:rsidRPr="009F7720" w:rsidRDefault="008B3616" w:rsidP="00CE71EE">
      <w:pPr>
        <w:widowControl w:val="0"/>
        <w:suppressAutoHyphens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9F7720">
        <w:rPr>
          <w:rFonts w:ascii="Times New Roman" w:eastAsia="SimSun" w:hAnsi="Times New Roman"/>
          <w:kern w:val="1"/>
          <w:lang w:eastAsia="zh-CN" w:bidi="hi-IN"/>
        </w:rPr>
        <w:t>OPĆINSKI NAČELNIK</w:t>
      </w:r>
    </w:p>
    <w:p w:rsidR="00886E8F" w:rsidRPr="00FB39F9" w:rsidRDefault="00886E8F" w:rsidP="00345450">
      <w:pPr>
        <w:ind w:left="432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Dominik Cerić</w:t>
      </w:r>
    </w:p>
    <w:sectPr w:rsidR="00886E8F" w:rsidRPr="00FB39F9" w:rsidSect="008B3616"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9E" w:rsidRDefault="0043519E" w:rsidP="0090160A">
      <w:r>
        <w:separator/>
      </w:r>
    </w:p>
  </w:endnote>
  <w:endnote w:type="continuationSeparator" w:id="1">
    <w:p w:rsidR="0043519E" w:rsidRDefault="0043519E" w:rsidP="0090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9569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40E7D" w:rsidRPr="006425A3" w:rsidRDefault="00C40E7D">
        <w:pPr>
          <w:pStyle w:val="Podnoje"/>
          <w:jc w:val="center"/>
          <w:rPr>
            <w:rFonts w:asciiTheme="minorHAnsi" w:hAnsiTheme="minorHAnsi"/>
            <w:sz w:val="22"/>
            <w:szCs w:val="22"/>
          </w:rPr>
        </w:pPr>
        <w:r w:rsidRPr="006425A3">
          <w:rPr>
            <w:rFonts w:asciiTheme="minorHAnsi" w:hAnsiTheme="minorHAnsi"/>
            <w:sz w:val="22"/>
            <w:szCs w:val="22"/>
          </w:rPr>
          <w:fldChar w:fldCharType="begin"/>
        </w:r>
        <w:r w:rsidRPr="006425A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425A3">
          <w:rPr>
            <w:rFonts w:asciiTheme="minorHAnsi" w:hAnsiTheme="minorHAnsi"/>
            <w:sz w:val="22"/>
            <w:szCs w:val="22"/>
          </w:rPr>
          <w:fldChar w:fldCharType="separate"/>
        </w:r>
        <w:r w:rsidR="00A27AC4">
          <w:rPr>
            <w:rFonts w:asciiTheme="minorHAnsi" w:hAnsiTheme="minorHAnsi"/>
            <w:noProof/>
            <w:sz w:val="22"/>
            <w:szCs w:val="22"/>
          </w:rPr>
          <w:t>20</w:t>
        </w:r>
        <w:r w:rsidRPr="006425A3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40E7D" w:rsidRDefault="00C40E7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9E" w:rsidRDefault="0043519E" w:rsidP="0090160A">
      <w:r>
        <w:separator/>
      </w:r>
    </w:p>
  </w:footnote>
  <w:footnote w:type="continuationSeparator" w:id="1">
    <w:p w:rsidR="0043519E" w:rsidRDefault="0043519E" w:rsidP="00901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>
    <w:nsid w:val="173F72CE"/>
    <w:multiLevelType w:val="hybridMultilevel"/>
    <w:tmpl w:val="A28C703C"/>
    <w:lvl w:ilvl="0" w:tplc="BFACAD4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021357"/>
    <w:multiLevelType w:val="hybridMultilevel"/>
    <w:tmpl w:val="6E52CB46"/>
    <w:lvl w:ilvl="0" w:tplc="D2C4673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D46FF8"/>
    <w:multiLevelType w:val="hybridMultilevel"/>
    <w:tmpl w:val="90546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F18BA"/>
    <w:multiLevelType w:val="hybridMultilevel"/>
    <w:tmpl w:val="8D988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62DF6"/>
    <w:multiLevelType w:val="hybridMultilevel"/>
    <w:tmpl w:val="FF9812AA"/>
    <w:lvl w:ilvl="0" w:tplc="A418C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722BC"/>
    <w:multiLevelType w:val="hybridMultilevel"/>
    <w:tmpl w:val="6E12309E"/>
    <w:lvl w:ilvl="0" w:tplc="5C30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547DE"/>
    <w:multiLevelType w:val="hybridMultilevel"/>
    <w:tmpl w:val="FFD06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18C5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3">
    <w:nsid w:val="47FB37B0"/>
    <w:multiLevelType w:val="hybridMultilevel"/>
    <w:tmpl w:val="2B920D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35D6DDD"/>
    <w:multiLevelType w:val="hybridMultilevel"/>
    <w:tmpl w:val="2D6AA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5755DB9"/>
    <w:multiLevelType w:val="hybridMultilevel"/>
    <w:tmpl w:val="BA8C1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11"/>
  </w:num>
  <w:num w:numId="7">
    <w:abstractNumId w:val="9"/>
  </w:num>
  <w:num w:numId="8">
    <w:abstractNumId w:val="21"/>
  </w:num>
  <w:num w:numId="9">
    <w:abstractNumId w:val="1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  <w:num w:numId="19">
    <w:abstractNumId w:val="0"/>
  </w:num>
  <w:num w:numId="20">
    <w:abstractNumId w:val="8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A7D"/>
    <w:rsid w:val="00007C3C"/>
    <w:rsid w:val="0004457D"/>
    <w:rsid w:val="00054312"/>
    <w:rsid w:val="00054BC0"/>
    <w:rsid w:val="00055BA3"/>
    <w:rsid w:val="000661FE"/>
    <w:rsid w:val="00071A9F"/>
    <w:rsid w:val="00085B06"/>
    <w:rsid w:val="00085F8B"/>
    <w:rsid w:val="000B7FD7"/>
    <w:rsid w:val="000E5AA2"/>
    <w:rsid w:val="000F1FD5"/>
    <w:rsid w:val="001101DC"/>
    <w:rsid w:val="0011487F"/>
    <w:rsid w:val="00146F99"/>
    <w:rsid w:val="00182D5E"/>
    <w:rsid w:val="0018795C"/>
    <w:rsid w:val="001B123F"/>
    <w:rsid w:val="001B7096"/>
    <w:rsid w:val="001C1F15"/>
    <w:rsid w:val="001D22D3"/>
    <w:rsid w:val="001D4F35"/>
    <w:rsid w:val="001E2F47"/>
    <w:rsid w:val="001E3982"/>
    <w:rsid w:val="001E3B14"/>
    <w:rsid w:val="00201BF6"/>
    <w:rsid w:val="002057F4"/>
    <w:rsid w:val="00205835"/>
    <w:rsid w:val="0022078C"/>
    <w:rsid w:val="0022612F"/>
    <w:rsid w:val="00233162"/>
    <w:rsid w:val="002504D9"/>
    <w:rsid w:val="00252F50"/>
    <w:rsid w:val="00261159"/>
    <w:rsid w:val="00270C87"/>
    <w:rsid w:val="002A7BB6"/>
    <w:rsid w:val="002D6C29"/>
    <w:rsid w:val="002F5C69"/>
    <w:rsid w:val="00303593"/>
    <w:rsid w:val="0030617B"/>
    <w:rsid w:val="003244DB"/>
    <w:rsid w:val="00337D38"/>
    <w:rsid w:val="00345450"/>
    <w:rsid w:val="003720C6"/>
    <w:rsid w:val="00376ACA"/>
    <w:rsid w:val="0037738B"/>
    <w:rsid w:val="003A0601"/>
    <w:rsid w:val="003A7D09"/>
    <w:rsid w:val="003B0F47"/>
    <w:rsid w:val="003D483A"/>
    <w:rsid w:val="003D625B"/>
    <w:rsid w:val="003E1D0B"/>
    <w:rsid w:val="003F6657"/>
    <w:rsid w:val="00402011"/>
    <w:rsid w:val="0041059C"/>
    <w:rsid w:val="00414E14"/>
    <w:rsid w:val="00430ECF"/>
    <w:rsid w:val="0043519E"/>
    <w:rsid w:val="00440A7B"/>
    <w:rsid w:val="00447E77"/>
    <w:rsid w:val="0047392C"/>
    <w:rsid w:val="00474431"/>
    <w:rsid w:val="00493B77"/>
    <w:rsid w:val="004B3556"/>
    <w:rsid w:val="004D05A6"/>
    <w:rsid w:val="004D7CE3"/>
    <w:rsid w:val="004E10F5"/>
    <w:rsid w:val="004E6DDA"/>
    <w:rsid w:val="004F000E"/>
    <w:rsid w:val="00525DB6"/>
    <w:rsid w:val="005466C5"/>
    <w:rsid w:val="005533C5"/>
    <w:rsid w:val="0056235F"/>
    <w:rsid w:val="005845DF"/>
    <w:rsid w:val="00584DCE"/>
    <w:rsid w:val="005869E3"/>
    <w:rsid w:val="005C6121"/>
    <w:rsid w:val="005D5848"/>
    <w:rsid w:val="00600060"/>
    <w:rsid w:val="00632D63"/>
    <w:rsid w:val="00635697"/>
    <w:rsid w:val="006425A3"/>
    <w:rsid w:val="006458D1"/>
    <w:rsid w:val="00662F46"/>
    <w:rsid w:val="00666735"/>
    <w:rsid w:val="00683763"/>
    <w:rsid w:val="00684CFE"/>
    <w:rsid w:val="00687A26"/>
    <w:rsid w:val="006B5C38"/>
    <w:rsid w:val="006D46FC"/>
    <w:rsid w:val="006D7BD3"/>
    <w:rsid w:val="006E5AC6"/>
    <w:rsid w:val="00743BB5"/>
    <w:rsid w:val="00794540"/>
    <w:rsid w:val="007A30A3"/>
    <w:rsid w:val="007B658A"/>
    <w:rsid w:val="007B6920"/>
    <w:rsid w:val="007D486D"/>
    <w:rsid w:val="007E02E5"/>
    <w:rsid w:val="007E2791"/>
    <w:rsid w:val="007F1117"/>
    <w:rsid w:val="007F3FA5"/>
    <w:rsid w:val="00800661"/>
    <w:rsid w:val="0085784E"/>
    <w:rsid w:val="0087442F"/>
    <w:rsid w:val="008769A6"/>
    <w:rsid w:val="008837A8"/>
    <w:rsid w:val="00886E8F"/>
    <w:rsid w:val="008B3616"/>
    <w:rsid w:val="008C5A7D"/>
    <w:rsid w:val="008C73D3"/>
    <w:rsid w:val="008F107C"/>
    <w:rsid w:val="0090160A"/>
    <w:rsid w:val="00902DF3"/>
    <w:rsid w:val="00924346"/>
    <w:rsid w:val="00927DC7"/>
    <w:rsid w:val="00952482"/>
    <w:rsid w:val="009644F7"/>
    <w:rsid w:val="00966C38"/>
    <w:rsid w:val="00975AD3"/>
    <w:rsid w:val="00987B2C"/>
    <w:rsid w:val="00991225"/>
    <w:rsid w:val="0099320C"/>
    <w:rsid w:val="00997458"/>
    <w:rsid w:val="009C1A13"/>
    <w:rsid w:val="009D1C6E"/>
    <w:rsid w:val="009E364D"/>
    <w:rsid w:val="009F48B7"/>
    <w:rsid w:val="00A107CD"/>
    <w:rsid w:val="00A115A1"/>
    <w:rsid w:val="00A20D13"/>
    <w:rsid w:val="00A27AC4"/>
    <w:rsid w:val="00A44D23"/>
    <w:rsid w:val="00A95D53"/>
    <w:rsid w:val="00A97252"/>
    <w:rsid w:val="00AA2145"/>
    <w:rsid w:val="00AA51CA"/>
    <w:rsid w:val="00AC64F0"/>
    <w:rsid w:val="00AE0F6D"/>
    <w:rsid w:val="00AE4F93"/>
    <w:rsid w:val="00B0468B"/>
    <w:rsid w:val="00B17BEA"/>
    <w:rsid w:val="00B40739"/>
    <w:rsid w:val="00B50EEB"/>
    <w:rsid w:val="00B646CD"/>
    <w:rsid w:val="00B74A0F"/>
    <w:rsid w:val="00B95382"/>
    <w:rsid w:val="00BA1069"/>
    <w:rsid w:val="00BA1B93"/>
    <w:rsid w:val="00BA2D61"/>
    <w:rsid w:val="00BB36DA"/>
    <w:rsid w:val="00C03F4F"/>
    <w:rsid w:val="00C10D5B"/>
    <w:rsid w:val="00C14703"/>
    <w:rsid w:val="00C27230"/>
    <w:rsid w:val="00C30E28"/>
    <w:rsid w:val="00C31E07"/>
    <w:rsid w:val="00C403C9"/>
    <w:rsid w:val="00C40E7D"/>
    <w:rsid w:val="00C47D54"/>
    <w:rsid w:val="00C54A47"/>
    <w:rsid w:val="00C71B5F"/>
    <w:rsid w:val="00C740EB"/>
    <w:rsid w:val="00C75C9A"/>
    <w:rsid w:val="00C768AB"/>
    <w:rsid w:val="00C862F4"/>
    <w:rsid w:val="00C91CBB"/>
    <w:rsid w:val="00C95C77"/>
    <w:rsid w:val="00CC2B20"/>
    <w:rsid w:val="00CC3A9D"/>
    <w:rsid w:val="00CE2285"/>
    <w:rsid w:val="00CE71EE"/>
    <w:rsid w:val="00CF3480"/>
    <w:rsid w:val="00D01A14"/>
    <w:rsid w:val="00D032E9"/>
    <w:rsid w:val="00D631D6"/>
    <w:rsid w:val="00D63607"/>
    <w:rsid w:val="00D8545E"/>
    <w:rsid w:val="00DB498E"/>
    <w:rsid w:val="00DC02BE"/>
    <w:rsid w:val="00DC7156"/>
    <w:rsid w:val="00DE636C"/>
    <w:rsid w:val="00DF78DB"/>
    <w:rsid w:val="00E52E50"/>
    <w:rsid w:val="00E6713D"/>
    <w:rsid w:val="00E6775C"/>
    <w:rsid w:val="00EA1AED"/>
    <w:rsid w:val="00EB1093"/>
    <w:rsid w:val="00EB6C96"/>
    <w:rsid w:val="00EC33F4"/>
    <w:rsid w:val="00EC5374"/>
    <w:rsid w:val="00EF3C00"/>
    <w:rsid w:val="00F058EE"/>
    <w:rsid w:val="00F233DE"/>
    <w:rsid w:val="00F549C5"/>
    <w:rsid w:val="00F55727"/>
    <w:rsid w:val="00F71FD3"/>
    <w:rsid w:val="00F9050F"/>
    <w:rsid w:val="00FB39F9"/>
    <w:rsid w:val="00FC20A3"/>
    <w:rsid w:val="00FC241A"/>
    <w:rsid w:val="00FC40FE"/>
    <w:rsid w:val="00FE08BE"/>
    <w:rsid w:val="00F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6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525DB6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525DB6"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link w:val="Naslov3Char"/>
    <w:qFormat/>
    <w:rsid w:val="00525DB6"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link w:val="Naslov4Char"/>
    <w:uiPriority w:val="9"/>
    <w:qFormat/>
    <w:rsid w:val="00525DB6"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rsid w:val="00525DB6"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rsid w:val="00525DB6"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rsid w:val="00525DB6"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525DB6"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link w:val="TijelotekstaChar"/>
    <w:rsid w:val="00525DB6"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rsid w:val="00525DB6"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rsid w:val="00525DB6"/>
    <w:pPr>
      <w:ind w:left="720"/>
      <w:jc w:val="both"/>
    </w:pPr>
    <w:rPr>
      <w:rFonts w:ascii="Times New Roman" w:hAnsi="Times New Roman"/>
    </w:rPr>
  </w:style>
  <w:style w:type="character" w:styleId="Hiperveza">
    <w:name w:val="Hyperlink"/>
    <w:uiPriority w:val="99"/>
    <w:unhideWhenUsed/>
    <w:rsid w:val="00C71B5F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160A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160A"/>
    <w:rPr>
      <w:rFonts w:ascii="Arial" w:hAnsi="Arial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1B123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B7FD7"/>
    <w:rPr>
      <w:color w:val="954F72"/>
      <w:u w:val="single"/>
    </w:rPr>
  </w:style>
  <w:style w:type="paragraph" w:customStyle="1" w:styleId="font5">
    <w:name w:val="font5"/>
    <w:basedOn w:val="Normal"/>
    <w:rsid w:val="000B7FD7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0B7FD7"/>
    <w:pP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68">
    <w:name w:val="xl68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69">
    <w:name w:val="xl69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hr-HR"/>
    </w:rPr>
  </w:style>
  <w:style w:type="paragraph" w:customStyle="1" w:styleId="xl70">
    <w:name w:val="xl70"/>
    <w:basedOn w:val="Normal"/>
    <w:rsid w:val="000B7FD7"/>
    <w:pP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71">
    <w:name w:val="xl71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72">
    <w:name w:val="xl72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hr-HR"/>
    </w:rPr>
  </w:style>
  <w:style w:type="paragraph" w:customStyle="1" w:styleId="xl73">
    <w:name w:val="xl73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hr-HR"/>
    </w:rPr>
  </w:style>
  <w:style w:type="paragraph" w:customStyle="1" w:styleId="xl74">
    <w:name w:val="xl74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hr-HR"/>
    </w:rPr>
  </w:style>
  <w:style w:type="paragraph" w:customStyle="1" w:styleId="xl75">
    <w:name w:val="xl75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hr-HR"/>
    </w:rPr>
  </w:style>
  <w:style w:type="paragraph" w:customStyle="1" w:styleId="xl76">
    <w:name w:val="xl76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hr-HR"/>
    </w:rPr>
  </w:style>
  <w:style w:type="paragraph" w:customStyle="1" w:styleId="xl77">
    <w:name w:val="xl77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hr-HR"/>
    </w:rPr>
  </w:style>
  <w:style w:type="paragraph" w:customStyle="1" w:styleId="xl78">
    <w:name w:val="xl78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79">
    <w:name w:val="xl79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80">
    <w:name w:val="xl80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81">
    <w:name w:val="xl81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82">
    <w:name w:val="xl82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83">
    <w:name w:val="xl83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FF0000"/>
      <w:lang w:eastAsia="hr-HR"/>
    </w:rPr>
  </w:style>
  <w:style w:type="paragraph" w:customStyle="1" w:styleId="xl84">
    <w:name w:val="xl84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hr-HR"/>
    </w:rPr>
  </w:style>
  <w:style w:type="paragraph" w:customStyle="1" w:styleId="xl85">
    <w:name w:val="xl85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FF0000"/>
      <w:lang w:eastAsia="hr-HR"/>
    </w:rPr>
  </w:style>
  <w:style w:type="paragraph" w:customStyle="1" w:styleId="xl86">
    <w:name w:val="xl86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31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3162"/>
    <w:rPr>
      <w:rFonts w:ascii="Segoe UI" w:hAnsi="Segoe UI" w:cs="Segoe UI"/>
      <w:sz w:val="18"/>
      <w:szCs w:val="18"/>
      <w:lang w:eastAsia="en-US"/>
    </w:rPr>
  </w:style>
  <w:style w:type="numbering" w:customStyle="1" w:styleId="NoList1">
    <w:name w:val="No List1"/>
    <w:next w:val="Bezpopisa"/>
    <w:uiPriority w:val="99"/>
    <w:semiHidden/>
    <w:unhideWhenUsed/>
    <w:rsid w:val="007E02E5"/>
  </w:style>
  <w:style w:type="paragraph" w:customStyle="1" w:styleId="msonormal0">
    <w:name w:val="msonormal"/>
    <w:basedOn w:val="Normal"/>
    <w:rsid w:val="007E02E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t-normal-000004">
    <w:name w:val="pt-normal-000004"/>
    <w:basedOn w:val="Normal"/>
    <w:rsid w:val="007E02E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pt-zadanifontodlomka-000006">
    <w:name w:val="pt-zadanifontodlomka-000006"/>
    <w:basedOn w:val="Zadanifontodlomka"/>
    <w:rsid w:val="007E02E5"/>
  </w:style>
  <w:style w:type="character" w:customStyle="1" w:styleId="pt-zadanifontodlomka-000010">
    <w:name w:val="pt-zadanifontodlomka-000010"/>
    <w:basedOn w:val="Zadanifontodlomka"/>
    <w:rsid w:val="007E02E5"/>
  </w:style>
  <w:style w:type="character" w:customStyle="1" w:styleId="pt-000011">
    <w:name w:val="pt-000011"/>
    <w:basedOn w:val="Zadanifontodlomka"/>
    <w:rsid w:val="007E02E5"/>
  </w:style>
  <w:style w:type="paragraph" w:customStyle="1" w:styleId="pt-normal-000012">
    <w:name w:val="pt-normal-000012"/>
    <w:basedOn w:val="Normal"/>
    <w:rsid w:val="007E02E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pt-000013">
    <w:name w:val="pt-000013"/>
    <w:basedOn w:val="Zadanifontodlomka"/>
    <w:rsid w:val="007E02E5"/>
  </w:style>
  <w:style w:type="character" w:customStyle="1" w:styleId="pt-zadanifontodlomka-000014">
    <w:name w:val="pt-zadanifontodlomka-000014"/>
    <w:basedOn w:val="Zadanifontodlomka"/>
    <w:rsid w:val="007E02E5"/>
  </w:style>
  <w:style w:type="paragraph" w:customStyle="1" w:styleId="pt-normal-000015">
    <w:name w:val="pt-normal-000015"/>
    <w:basedOn w:val="Normal"/>
    <w:rsid w:val="007E02E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t-normal-000016">
    <w:name w:val="pt-normal-000016"/>
    <w:basedOn w:val="Normal"/>
    <w:rsid w:val="007E02E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t-normal-000018">
    <w:name w:val="pt-normal-000018"/>
    <w:basedOn w:val="Normal"/>
    <w:rsid w:val="007E02E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t-normal-000019">
    <w:name w:val="pt-normal-000019"/>
    <w:basedOn w:val="Normal"/>
    <w:rsid w:val="007E02E5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Naslov1Char">
    <w:name w:val="Naslov 1 Char"/>
    <w:basedOn w:val="Zadanifontodlomka"/>
    <w:link w:val="Naslov1"/>
    <w:rsid w:val="00C75C9A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C75C9A"/>
    <w:rPr>
      <w:b/>
      <w:sz w:val="24"/>
      <w:lang w:eastAsia="en-US"/>
    </w:rPr>
  </w:style>
  <w:style w:type="character" w:customStyle="1" w:styleId="Naslov3Char">
    <w:name w:val="Naslov 3 Char"/>
    <w:basedOn w:val="Zadanifontodlomka"/>
    <w:link w:val="Naslov3"/>
    <w:rsid w:val="00C75C9A"/>
    <w:rPr>
      <w:b/>
      <w:bCs/>
      <w:sz w:val="24"/>
      <w:szCs w:val="24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C75C9A"/>
  </w:style>
  <w:style w:type="character" w:customStyle="1" w:styleId="WW8Num1z0">
    <w:name w:val="WW8Num1z0"/>
    <w:rsid w:val="00C75C9A"/>
  </w:style>
  <w:style w:type="character" w:customStyle="1" w:styleId="WW8Num1z1">
    <w:name w:val="WW8Num1z1"/>
    <w:rsid w:val="00C75C9A"/>
  </w:style>
  <w:style w:type="character" w:customStyle="1" w:styleId="WW8Num1z2">
    <w:name w:val="WW8Num1z2"/>
    <w:rsid w:val="00C75C9A"/>
  </w:style>
  <w:style w:type="character" w:customStyle="1" w:styleId="WW8Num1z3">
    <w:name w:val="WW8Num1z3"/>
    <w:rsid w:val="00C75C9A"/>
  </w:style>
  <w:style w:type="character" w:customStyle="1" w:styleId="WW8Num1z4">
    <w:name w:val="WW8Num1z4"/>
    <w:rsid w:val="00C75C9A"/>
  </w:style>
  <w:style w:type="character" w:customStyle="1" w:styleId="WW8Num1z5">
    <w:name w:val="WW8Num1z5"/>
    <w:rsid w:val="00C75C9A"/>
  </w:style>
  <w:style w:type="character" w:customStyle="1" w:styleId="WW8Num1z6">
    <w:name w:val="WW8Num1z6"/>
    <w:rsid w:val="00C75C9A"/>
  </w:style>
  <w:style w:type="character" w:customStyle="1" w:styleId="WW8Num1z7">
    <w:name w:val="WW8Num1z7"/>
    <w:rsid w:val="00C75C9A"/>
  </w:style>
  <w:style w:type="character" w:customStyle="1" w:styleId="WW8Num1z8">
    <w:name w:val="WW8Num1z8"/>
    <w:rsid w:val="00C75C9A"/>
  </w:style>
  <w:style w:type="paragraph" w:customStyle="1" w:styleId="Stilnaslova">
    <w:name w:val="Stil naslova"/>
    <w:basedOn w:val="Normal"/>
    <w:next w:val="Tijeloteksta"/>
    <w:rsid w:val="00C75C9A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C75C9A"/>
    <w:rPr>
      <w:sz w:val="24"/>
      <w:szCs w:val="24"/>
      <w:lang w:eastAsia="en-US"/>
    </w:rPr>
  </w:style>
  <w:style w:type="paragraph" w:styleId="Popis">
    <w:name w:val="List"/>
    <w:basedOn w:val="Tijeloteksta"/>
    <w:rsid w:val="00C75C9A"/>
    <w:pPr>
      <w:widowControl w:val="0"/>
      <w:suppressAutoHyphens/>
      <w:spacing w:after="140" w:line="288" w:lineRule="auto"/>
      <w:jc w:val="left"/>
    </w:pPr>
    <w:rPr>
      <w:rFonts w:ascii="Liberation Serif" w:eastAsia="SimSun" w:hAnsi="Liberation Serif" w:cs="Mangal"/>
      <w:kern w:val="1"/>
      <w:lang w:eastAsia="zh-CN" w:bidi="hi-IN"/>
    </w:rPr>
  </w:style>
  <w:style w:type="paragraph" w:styleId="Opisslike">
    <w:name w:val="caption"/>
    <w:basedOn w:val="Normal"/>
    <w:qFormat/>
    <w:rsid w:val="00C75C9A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Indeks">
    <w:name w:val="Indeks"/>
    <w:basedOn w:val="Normal"/>
    <w:rsid w:val="00C75C9A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Citati">
    <w:name w:val="Citati"/>
    <w:basedOn w:val="Normal"/>
    <w:rsid w:val="00C75C9A"/>
    <w:pPr>
      <w:widowControl w:val="0"/>
      <w:suppressAutoHyphens/>
      <w:spacing w:after="283"/>
      <w:ind w:left="567" w:right="567"/>
    </w:pPr>
    <w:rPr>
      <w:rFonts w:ascii="Liberation Serif" w:eastAsia="SimSun" w:hAnsi="Liberation Serif" w:cs="Mangal"/>
      <w:kern w:val="1"/>
      <w:lang w:eastAsia="zh-CN" w:bidi="hi-IN"/>
    </w:rPr>
  </w:style>
  <w:style w:type="paragraph" w:styleId="Naslov">
    <w:name w:val="Title"/>
    <w:basedOn w:val="Stilnaslova"/>
    <w:next w:val="Tijeloteksta"/>
    <w:link w:val="NaslovChar"/>
    <w:qFormat/>
    <w:rsid w:val="00C75C9A"/>
    <w:pPr>
      <w:jc w:val="center"/>
    </w:pPr>
    <w:rPr>
      <w:b/>
      <w:bCs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C75C9A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naslov">
    <w:name w:val="Subtitle"/>
    <w:basedOn w:val="Stilnaslova"/>
    <w:next w:val="Tijeloteksta"/>
    <w:link w:val="PodnaslovChar"/>
    <w:qFormat/>
    <w:rsid w:val="00C75C9A"/>
    <w:pPr>
      <w:spacing w:before="60"/>
      <w:jc w:val="center"/>
    </w:pPr>
    <w:rPr>
      <w:sz w:val="36"/>
      <w:szCs w:val="36"/>
    </w:rPr>
  </w:style>
  <w:style w:type="character" w:customStyle="1" w:styleId="PodnaslovChar">
    <w:name w:val="Podnaslov Char"/>
    <w:basedOn w:val="Zadanifontodlomka"/>
    <w:link w:val="Podnaslov"/>
    <w:rsid w:val="00C75C9A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customStyle="1" w:styleId="Sadrajitablice">
    <w:name w:val="Sadržaji tablice"/>
    <w:basedOn w:val="Normal"/>
    <w:rsid w:val="00C75C9A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Naslovtablice">
    <w:name w:val="Naslov tablice"/>
    <w:basedOn w:val="Sadrajitablice"/>
    <w:rsid w:val="00C75C9A"/>
    <w:pPr>
      <w:suppressLineNumbers/>
      <w:jc w:val="center"/>
    </w:pPr>
    <w:rPr>
      <w:b/>
      <w:bCs/>
    </w:rPr>
  </w:style>
  <w:style w:type="numbering" w:customStyle="1" w:styleId="NoList2">
    <w:name w:val="No List2"/>
    <w:next w:val="Bezpopisa"/>
    <w:uiPriority w:val="99"/>
    <w:semiHidden/>
    <w:unhideWhenUsed/>
    <w:rsid w:val="007B6920"/>
  </w:style>
  <w:style w:type="paragraph" w:customStyle="1" w:styleId="box468973">
    <w:name w:val="box_468973"/>
    <w:basedOn w:val="Normal"/>
    <w:rsid w:val="007B6920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broj-clanka">
    <w:name w:val="broj-clanka"/>
    <w:basedOn w:val="Zadanifontodlomka"/>
    <w:rsid w:val="007B6920"/>
  </w:style>
  <w:style w:type="character" w:customStyle="1" w:styleId="bold">
    <w:name w:val="bold"/>
    <w:basedOn w:val="Zadanifontodlomka"/>
    <w:rsid w:val="007B6920"/>
  </w:style>
  <w:style w:type="paragraph" w:customStyle="1" w:styleId="t-9">
    <w:name w:val="t-9"/>
    <w:basedOn w:val="Normal"/>
    <w:rsid w:val="007B6920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8B3616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8B3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B361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  <w:u w:val="single"/>
      <w:lang w:eastAsia="hr-HR"/>
    </w:rPr>
  </w:style>
  <w:style w:type="paragraph" w:customStyle="1" w:styleId="xl63">
    <w:name w:val="xl63"/>
    <w:basedOn w:val="Normal"/>
    <w:rsid w:val="008B3616"/>
    <w:pPr>
      <w:spacing w:before="100" w:beforeAutospacing="1" w:after="100" w:afterAutospacing="1"/>
      <w:jc w:val="center"/>
    </w:pPr>
    <w:rPr>
      <w:rFonts w:ascii="Times New Roman" w:hAnsi="Times New Roman"/>
      <w:lang w:eastAsia="hr-HR"/>
    </w:rPr>
  </w:style>
  <w:style w:type="paragraph" w:customStyle="1" w:styleId="xl64">
    <w:name w:val="xl64"/>
    <w:basedOn w:val="Normal"/>
    <w:rsid w:val="008B3616"/>
    <w:pPr>
      <w:spacing w:before="100" w:beforeAutospacing="1" w:after="100" w:afterAutospacing="1"/>
      <w:textAlignment w:val="center"/>
    </w:pPr>
    <w:rPr>
      <w:rFonts w:ascii="Times New Roman" w:hAnsi="Times New Roman"/>
      <w:lang w:eastAsia="hr-HR"/>
    </w:rPr>
  </w:style>
  <w:style w:type="paragraph" w:customStyle="1" w:styleId="xl65">
    <w:name w:val="xl65"/>
    <w:basedOn w:val="Normal"/>
    <w:rsid w:val="008B3616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66">
    <w:name w:val="xl66"/>
    <w:basedOn w:val="Normal"/>
    <w:rsid w:val="008B3616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hr-HR"/>
    </w:rPr>
  </w:style>
  <w:style w:type="paragraph" w:customStyle="1" w:styleId="xl87">
    <w:name w:val="xl87"/>
    <w:basedOn w:val="Normal"/>
    <w:rsid w:val="008B3616"/>
    <w:pP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hr-HR"/>
    </w:rPr>
  </w:style>
  <w:style w:type="paragraph" w:customStyle="1" w:styleId="xl88">
    <w:name w:val="xl88"/>
    <w:basedOn w:val="Normal"/>
    <w:rsid w:val="008B3616"/>
    <w:pPr>
      <w:spacing w:before="100" w:beforeAutospacing="1" w:after="100" w:afterAutospacing="1"/>
      <w:textAlignment w:val="top"/>
    </w:pPr>
    <w:rPr>
      <w:rFonts w:ascii="Times New Roman" w:hAnsi="Times New Roman"/>
      <w:lang w:eastAsia="hr-HR"/>
    </w:rPr>
  </w:style>
  <w:style w:type="paragraph" w:customStyle="1" w:styleId="xl89">
    <w:name w:val="xl89"/>
    <w:basedOn w:val="Normal"/>
    <w:rsid w:val="008B3616"/>
    <w:pPr>
      <w:shd w:val="clear" w:color="000000" w:fill="A5A5A5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hr-HR"/>
    </w:rPr>
  </w:style>
  <w:style w:type="paragraph" w:customStyle="1" w:styleId="xl90">
    <w:name w:val="xl90"/>
    <w:basedOn w:val="Normal"/>
    <w:rsid w:val="008B3616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hr-HR"/>
    </w:rPr>
  </w:style>
  <w:style w:type="paragraph" w:customStyle="1" w:styleId="xl91">
    <w:name w:val="xl91"/>
    <w:basedOn w:val="Normal"/>
    <w:rsid w:val="008B3616"/>
    <w:pPr>
      <w:shd w:val="clear" w:color="000000" w:fill="A5A5A5"/>
      <w:spacing w:before="100" w:beforeAutospacing="1" w:after="100" w:afterAutospacing="1"/>
    </w:pPr>
    <w:rPr>
      <w:rFonts w:ascii="Times New Roman" w:hAnsi="Times New Roman"/>
      <w:b/>
      <w:bCs/>
      <w:i/>
      <w:iCs/>
      <w:lang w:eastAsia="hr-HR"/>
    </w:rPr>
  </w:style>
  <w:style w:type="paragraph" w:customStyle="1" w:styleId="xl92">
    <w:name w:val="xl92"/>
    <w:basedOn w:val="Normal"/>
    <w:rsid w:val="008B3616"/>
    <w:pPr>
      <w:shd w:val="clear" w:color="000000" w:fill="A5A5A5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eastAsia="hr-HR"/>
    </w:rPr>
  </w:style>
  <w:style w:type="paragraph" w:customStyle="1" w:styleId="xl93">
    <w:name w:val="xl93"/>
    <w:basedOn w:val="Normal"/>
    <w:rsid w:val="008B3616"/>
    <w:pPr>
      <w:shd w:val="clear" w:color="000000" w:fill="A5A5A5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eastAsia="hr-HR"/>
    </w:rPr>
  </w:style>
  <w:style w:type="paragraph" w:customStyle="1" w:styleId="xl94">
    <w:name w:val="xl94"/>
    <w:basedOn w:val="Normal"/>
    <w:rsid w:val="008B3616"/>
    <w:pP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95">
    <w:name w:val="xl95"/>
    <w:basedOn w:val="Normal"/>
    <w:rsid w:val="008B3616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hr-HR"/>
    </w:rPr>
  </w:style>
  <w:style w:type="paragraph" w:customStyle="1" w:styleId="xl96">
    <w:name w:val="xl96"/>
    <w:basedOn w:val="Normal"/>
    <w:rsid w:val="008B3616"/>
    <w:pP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hr-HR"/>
    </w:rPr>
  </w:style>
  <w:style w:type="paragraph" w:customStyle="1" w:styleId="xl97">
    <w:name w:val="xl97"/>
    <w:basedOn w:val="Normal"/>
    <w:rsid w:val="008B3616"/>
    <w:pPr>
      <w:shd w:val="clear" w:color="000000" w:fill="D8D8D8"/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98">
    <w:name w:val="xl98"/>
    <w:basedOn w:val="Normal"/>
    <w:rsid w:val="008B3616"/>
    <w:pPr>
      <w:shd w:val="clear" w:color="000000" w:fill="7F7F7F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hr-HR"/>
    </w:rPr>
  </w:style>
  <w:style w:type="paragraph" w:customStyle="1" w:styleId="xl99">
    <w:name w:val="xl99"/>
    <w:basedOn w:val="Normal"/>
    <w:rsid w:val="008B3616"/>
    <w:pPr>
      <w:shd w:val="clear" w:color="000000" w:fill="7F7F7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eastAsia="hr-HR"/>
    </w:rPr>
  </w:style>
  <w:style w:type="paragraph" w:customStyle="1" w:styleId="xl100">
    <w:name w:val="xl100"/>
    <w:basedOn w:val="Normal"/>
    <w:rsid w:val="008B3616"/>
    <w:pP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eastAsia="hr-HR"/>
    </w:rPr>
  </w:style>
  <w:style w:type="paragraph" w:customStyle="1" w:styleId="xl101">
    <w:name w:val="xl101"/>
    <w:basedOn w:val="Normal"/>
    <w:rsid w:val="008B361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9E08-7A1B-48FF-AD67-64CD78C2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4916</Words>
  <Characters>28026</Characters>
  <Application>Microsoft Office Word</Application>
  <DocSecurity>0</DocSecurity>
  <Lines>233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Općina Ernestinovo</Company>
  <LinksUpToDate>false</LinksUpToDate>
  <CharactersWithSpaces>32877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Horvat</cp:lastModifiedBy>
  <cp:revision>32</cp:revision>
  <cp:lastPrinted>2022-01-13T09:05:00Z</cp:lastPrinted>
  <dcterms:created xsi:type="dcterms:W3CDTF">2021-12-30T11:06:00Z</dcterms:created>
  <dcterms:modified xsi:type="dcterms:W3CDTF">2023-03-21T13:49:00Z</dcterms:modified>
</cp:coreProperties>
</file>