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17" w:rsidRPr="00D20217" w:rsidRDefault="00D20217" w:rsidP="00D20217">
      <w:pPr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-175895</wp:posOffset>
            </wp:positionV>
            <wp:extent cx="495300" cy="638175"/>
            <wp:effectExtent l="1905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</w:t>
      </w:r>
      <w:r w:rsidRPr="00D20217">
        <w:rPr>
          <w:b/>
          <w:bCs/>
          <w:sz w:val="24"/>
          <w:szCs w:val="24"/>
        </w:rPr>
        <w:t>REPUBLIKA HRVATSKA</w:t>
      </w:r>
    </w:p>
    <w:p w:rsidR="00D20217" w:rsidRPr="00D20217" w:rsidRDefault="00D20217" w:rsidP="00D20217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OSJEČKO-BARANJSKA ŽUPANIJA</w:t>
      </w:r>
    </w:p>
    <w:p w:rsidR="00D20217" w:rsidRPr="00D20217" w:rsidRDefault="00D20217" w:rsidP="00D20217">
      <w:pPr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>OPĆINA PODRAVSKA MOSLAVINA</w:t>
      </w:r>
    </w:p>
    <w:p w:rsidR="00D20217" w:rsidRPr="00D20217" w:rsidRDefault="00D20217" w:rsidP="00D20217">
      <w:pPr>
        <w:jc w:val="both"/>
        <w:rPr>
          <w:sz w:val="24"/>
          <w:szCs w:val="24"/>
        </w:rPr>
      </w:pPr>
      <w:r w:rsidRPr="00D20217">
        <w:rPr>
          <w:b/>
          <w:bCs/>
          <w:sz w:val="24"/>
          <w:szCs w:val="24"/>
        </w:rPr>
        <w:t xml:space="preserve">              OPĆINSKO VIJEĆE</w:t>
      </w:r>
    </w:p>
    <w:p w:rsidR="00D20217" w:rsidRPr="00D20217" w:rsidRDefault="00D20217" w:rsidP="00D20217">
      <w:pPr>
        <w:ind w:firstLine="708"/>
        <w:jc w:val="both"/>
        <w:rPr>
          <w:b/>
          <w:sz w:val="24"/>
          <w:szCs w:val="24"/>
          <w:u w:val="single"/>
        </w:rPr>
      </w:pPr>
    </w:p>
    <w:p w:rsidR="00D20217" w:rsidRPr="00D20217" w:rsidRDefault="00AC65A8" w:rsidP="00D20217">
      <w:pPr>
        <w:rPr>
          <w:sz w:val="24"/>
          <w:szCs w:val="24"/>
        </w:rPr>
      </w:pPr>
      <w:r>
        <w:rPr>
          <w:sz w:val="24"/>
          <w:szCs w:val="24"/>
          <w:lang w:val="sv-SE"/>
        </w:rPr>
        <w:t>KLASA: 024-03/23-01/8</w:t>
      </w:r>
    </w:p>
    <w:p w:rsidR="00D20217" w:rsidRPr="00D20217" w:rsidRDefault="00D20217" w:rsidP="00D20217">
      <w:pPr>
        <w:rPr>
          <w:sz w:val="24"/>
          <w:szCs w:val="24"/>
        </w:rPr>
      </w:pPr>
      <w:r w:rsidRPr="00D20217">
        <w:rPr>
          <w:sz w:val="24"/>
          <w:szCs w:val="24"/>
          <w:lang w:val="sv-SE"/>
        </w:rPr>
        <w:t>URBROJ: 2158-31-01-23-1</w:t>
      </w:r>
    </w:p>
    <w:p w:rsidR="00D20217" w:rsidRPr="00D20217" w:rsidRDefault="00D20217" w:rsidP="00D20217">
      <w:pPr>
        <w:ind w:left="2124" w:hanging="2124"/>
        <w:rPr>
          <w:sz w:val="24"/>
          <w:szCs w:val="24"/>
        </w:rPr>
      </w:pPr>
      <w:r w:rsidRPr="00D20217">
        <w:rPr>
          <w:sz w:val="24"/>
          <w:szCs w:val="24"/>
          <w:lang w:val="sv-SE"/>
        </w:rPr>
        <w:t xml:space="preserve">Podravska Moslavina, 12. prosinca 2023. godine </w:t>
      </w:r>
    </w:p>
    <w:p w:rsidR="00D20217" w:rsidRPr="00D20217" w:rsidRDefault="00D20217" w:rsidP="00902602">
      <w:pPr>
        <w:ind w:firstLine="720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rPr>
          <w:sz w:val="24"/>
          <w:szCs w:val="24"/>
          <w:lang w:val="it-IT"/>
        </w:rPr>
      </w:pPr>
      <w:proofErr w:type="spellStart"/>
      <w:r w:rsidRPr="00D20217">
        <w:rPr>
          <w:sz w:val="24"/>
          <w:szCs w:val="24"/>
          <w:lang w:val="it-IT"/>
        </w:rPr>
        <w:t>Na</w:t>
      </w:r>
      <w:proofErr w:type="spellEnd"/>
      <w:r w:rsidRPr="00D20217">
        <w:rPr>
          <w:sz w:val="24"/>
          <w:szCs w:val="24"/>
          <w:lang w:val="it-IT"/>
        </w:rPr>
        <w:t xml:space="preserve"> </w:t>
      </w:r>
      <w:proofErr w:type="spellStart"/>
      <w:r w:rsidRPr="00D20217">
        <w:rPr>
          <w:sz w:val="24"/>
          <w:szCs w:val="24"/>
          <w:lang w:val="it-IT"/>
        </w:rPr>
        <w:t>temelju</w:t>
      </w:r>
      <w:proofErr w:type="spellEnd"/>
      <w:r w:rsidR="00CA40C8" w:rsidRPr="00D20217">
        <w:rPr>
          <w:sz w:val="24"/>
          <w:szCs w:val="24"/>
        </w:rPr>
        <w:t xml:space="preserve"> članka </w:t>
      </w:r>
      <w:proofErr w:type="gramStart"/>
      <w:r w:rsidR="00CA40C8" w:rsidRPr="00D20217">
        <w:rPr>
          <w:sz w:val="24"/>
          <w:szCs w:val="24"/>
        </w:rPr>
        <w:t>2</w:t>
      </w:r>
      <w:r w:rsidR="007C5481" w:rsidRPr="00D20217">
        <w:rPr>
          <w:sz w:val="24"/>
          <w:szCs w:val="24"/>
        </w:rPr>
        <w:t>7</w:t>
      </w:r>
      <w:proofErr w:type="gramEnd"/>
      <w:r w:rsidRPr="00D20217">
        <w:rPr>
          <w:sz w:val="24"/>
          <w:szCs w:val="24"/>
        </w:rPr>
        <w:t>.</w:t>
      </w:r>
      <w:r>
        <w:rPr>
          <w:sz w:val="24"/>
          <w:szCs w:val="24"/>
        </w:rPr>
        <w:t xml:space="preserve"> Statuta Općine Podravska Moslavina ( </w:t>
      </w:r>
      <w:r w:rsidR="00EE62F9">
        <w:rPr>
          <w:sz w:val="24"/>
          <w:szCs w:val="24"/>
        </w:rPr>
        <w:t>S</w:t>
      </w:r>
      <w:r>
        <w:rPr>
          <w:sz w:val="24"/>
          <w:szCs w:val="24"/>
        </w:rPr>
        <w:t xml:space="preserve">lužbeni glasnik Općine Podravska Moslavina br. </w:t>
      </w:r>
      <w:r w:rsidR="007C5481">
        <w:rPr>
          <w:sz w:val="24"/>
          <w:szCs w:val="24"/>
        </w:rPr>
        <w:t>3</w:t>
      </w:r>
      <w:r w:rsidR="00886F0E">
        <w:rPr>
          <w:sz w:val="24"/>
          <w:szCs w:val="24"/>
        </w:rPr>
        <w:t>/</w:t>
      </w:r>
      <w:r w:rsidR="007C5481">
        <w:rPr>
          <w:sz w:val="24"/>
          <w:szCs w:val="24"/>
        </w:rPr>
        <w:t>21</w:t>
      </w:r>
      <w:r w:rsidR="000F41CC">
        <w:rPr>
          <w:sz w:val="24"/>
          <w:szCs w:val="24"/>
        </w:rPr>
        <w:t>.</w:t>
      </w:r>
      <w:r w:rsidR="00A47028">
        <w:rPr>
          <w:sz w:val="24"/>
          <w:szCs w:val="24"/>
        </w:rPr>
        <w:t xml:space="preserve"> i 18/21</w:t>
      </w:r>
      <w:r>
        <w:rPr>
          <w:sz w:val="24"/>
          <w:szCs w:val="24"/>
        </w:rPr>
        <w:t xml:space="preserve"> ),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Općinsko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vijeće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Općine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Podravska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Moslavina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de-DE"/>
        </w:rPr>
        <w:t xml:space="preserve">na </w:t>
      </w:r>
      <w:proofErr w:type="spellStart"/>
      <w:r>
        <w:rPr>
          <w:sz w:val="24"/>
          <w:szCs w:val="24"/>
          <w:lang w:val="de-DE"/>
        </w:rPr>
        <w:t>svojoj</w:t>
      </w:r>
      <w:proofErr w:type="spellEnd"/>
      <w:r>
        <w:rPr>
          <w:sz w:val="24"/>
          <w:szCs w:val="24"/>
          <w:lang w:val="de-DE"/>
        </w:rPr>
        <w:t xml:space="preserve"> </w:t>
      </w:r>
      <w:r w:rsidR="00AC65A8">
        <w:rPr>
          <w:sz w:val="24"/>
          <w:szCs w:val="24"/>
          <w:lang w:val="de-DE"/>
        </w:rPr>
        <w:t>19.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sjednici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održanoj</w:t>
      </w:r>
      <w:proofErr w:type="spellEnd"/>
      <w:r>
        <w:rPr>
          <w:sz w:val="24"/>
          <w:szCs w:val="24"/>
          <w:lang w:val="de-DE"/>
        </w:rPr>
        <w:t xml:space="preserve"> </w:t>
      </w:r>
      <w:r w:rsidR="00AC65A8">
        <w:rPr>
          <w:sz w:val="24"/>
          <w:szCs w:val="24"/>
          <w:lang w:val="de-DE"/>
        </w:rPr>
        <w:t xml:space="preserve">12. </w:t>
      </w:r>
      <w:proofErr w:type="spellStart"/>
      <w:r w:rsidR="00AC65A8">
        <w:rPr>
          <w:sz w:val="24"/>
          <w:szCs w:val="24"/>
          <w:lang w:val="de-DE"/>
        </w:rPr>
        <w:t>prosinca</w:t>
      </w:r>
      <w:proofErr w:type="spellEnd"/>
      <w:r w:rsidR="00376F0A">
        <w:rPr>
          <w:sz w:val="24"/>
          <w:szCs w:val="24"/>
          <w:lang w:val="de-DE"/>
        </w:rPr>
        <w:t xml:space="preserve"> 202</w:t>
      </w:r>
      <w:r w:rsidR="00417309">
        <w:rPr>
          <w:sz w:val="24"/>
          <w:szCs w:val="24"/>
          <w:lang w:val="de-DE"/>
        </w:rPr>
        <w:t>3</w:t>
      </w:r>
      <w:r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41730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902602" w:rsidP="00902602">
      <w:pPr>
        <w:pStyle w:val="Tijeloteksta"/>
        <w:rPr>
          <w:szCs w:val="24"/>
        </w:rPr>
      </w:pPr>
    </w:p>
    <w:p w:rsidR="00902602" w:rsidRDefault="003C3C77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Donose se Programi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417309">
        <w:rPr>
          <w:sz w:val="24"/>
          <w:szCs w:val="24"/>
        </w:rPr>
        <w:t>4</w:t>
      </w:r>
      <w:r>
        <w:rPr>
          <w:sz w:val="24"/>
          <w:szCs w:val="24"/>
        </w:rPr>
        <w:t>. godinu 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javni</w:t>
      </w:r>
      <w:r w:rsidR="000F41CC">
        <w:rPr>
          <w:sz w:val="24"/>
          <w:szCs w:val="24"/>
        </w:rPr>
        <w:t xml:space="preserve">h potreba u </w:t>
      </w:r>
      <w:r w:rsidR="00971D44">
        <w:rPr>
          <w:sz w:val="24"/>
          <w:szCs w:val="24"/>
        </w:rPr>
        <w:t>s</w:t>
      </w:r>
      <w:r>
        <w:rPr>
          <w:sz w:val="24"/>
          <w:szCs w:val="24"/>
        </w:rPr>
        <w:t>portu,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kulturi</w:t>
      </w:r>
      <w:r>
        <w:rPr>
          <w:sz w:val="24"/>
          <w:szCs w:val="24"/>
        </w:rPr>
        <w:t>,</w:t>
      </w:r>
    </w:p>
    <w:p w:rsidR="00902602" w:rsidRDefault="00902602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javnih potreba u </w:t>
      </w:r>
      <w:r w:rsidR="000F41CC">
        <w:rPr>
          <w:sz w:val="24"/>
          <w:szCs w:val="24"/>
        </w:rPr>
        <w:t>vatrogastvu i civilnoj</w:t>
      </w:r>
      <w:r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02602" w:rsidRPr="000F41CC" w:rsidRDefault="00902602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 w:rsidRPr="000F41CC">
        <w:rPr>
          <w:sz w:val="24"/>
          <w:szCs w:val="24"/>
        </w:rPr>
        <w:t xml:space="preserve">Program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Pr="000F41CC">
        <w:rPr>
          <w:sz w:val="24"/>
          <w:szCs w:val="24"/>
        </w:rPr>
        <w:t>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3C3C77" w:rsidP="0090260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902602" w:rsidRDefault="00902602" w:rsidP="00902602">
      <w:pPr>
        <w:spacing w:after="160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Ova Odluka stupa na snagu 8 dana od dana objave u „Službenom glasniku Općine Podravska Moslavina“.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Default="00902602" w:rsidP="007C5481">
      <w:pPr>
        <w:rPr>
          <w:b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481">
        <w:rPr>
          <w:sz w:val="24"/>
          <w:szCs w:val="24"/>
        </w:rPr>
        <w:t>Slavko Kupanovac</w:t>
      </w: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92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F41CC"/>
    <w:rsid w:val="00144C4A"/>
    <w:rsid w:val="001C121E"/>
    <w:rsid w:val="002167E5"/>
    <w:rsid w:val="0035796E"/>
    <w:rsid w:val="00376F0A"/>
    <w:rsid w:val="003A3587"/>
    <w:rsid w:val="003C3C77"/>
    <w:rsid w:val="00417309"/>
    <w:rsid w:val="004F55FA"/>
    <w:rsid w:val="006418D7"/>
    <w:rsid w:val="006B7FD7"/>
    <w:rsid w:val="007C5481"/>
    <w:rsid w:val="007D1B1D"/>
    <w:rsid w:val="00886F0E"/>
    <w:rsid w:val="008E0D4A"/>
    <w:rsid w:val="00902602"/>
    <w:rsid w:val="00922854"/>
    <w:rsid w:val="0093528D"/>
    <w:rsid w:val="009560F5"/>
    <w:rsid w:val="00971D44"/>
    <w:rsid w:val="00982C9E"/>
    <w:rsid w:val="009842CF"/>
    <w:rsid w:val="00A47028"/>
    <w:rsid w:val="00A96690"/>
    <w:rsid w:val="00AC65A8"/>
    <w:rsid w:val="00BB0AEC"/>
    <w:rsid w:val="00CA40C8"/>
    <w:rsid w:val="00D20217"/>
    <w:rsid w:val="00D962CE"/>
    <w:rsid w:val="00DF1F57"/>
    <w:rsid w:val="00E060CB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</cp:lastModifiedBy>
  <cp:revision>21</cp:revision>
  <cp:lastPrinted>2017-12-04T10:22:00Z</cp:lastPrinted>
  <dcterms:created xsi:type="dcterms:W3CDTF">2016-11-22T09:11:00Z</dcterms:created>
  <dcterms:modified xsi:type="dcterms:W3CDTF">2023-12-18T08:56:00Z</dcterms:modified>
</cp:coreProperties>
</file>