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D" w:rsidRDefault="00E84A5D" w:rsidP="007F5EAC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386715</wp:posOffset>
            </wp:positionV>
            <wp:extent cx="716915" cy="714375"/>
            <wp:effectExtent l="19050" t="0" r="6985" b="0"/>
            <wp:wrapTopAndBottom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A5D" w:rsidRPr="000714CD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0714C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REPUBLIKA  HRVATSKA</w:t>
      </w:r>
    </w:p>
    <w:p w:rsidR="00E84A5D" w:rsidRPr="000714CD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0714C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OSJEČKO-BARANJSKA  ŽUPANIJA</w:t>
      </w:r>
    </w:p>
    <w:p w:rsidR="00E84A5D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0714C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OPĆINA  PODRAVSKA MOSLAVINA</w:t>
      </w:r>
    </w:p>
    <w:p w:rsidR="00E84A5D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JAVNI POZIV 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ZA ISKAZ INTERESA PRIPADNIKA CILJNE SKUPINE ZA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SUDJELOVANJE U PROJEKTU</w:t>
      </w:r>
    </w:p>
    <w:p w:rsidR="00E84A5D" w:rsidRPr="007F25B4" w:rsidRDefault="00E84A5D" w:rsidP="00E84A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25B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„ZAŽELI IV–PREVENCIJA INSTITUCIONALIZACIJE“</w:t>
      </w:r>
    </w:p>
    <w:p w:rsidR="00E84A5D" w:rsidRDefault="00E84A5D" w:rsidP="00E84A5D">
      <w:pPr>
        <w:spacing w:before="1"/>
        <w:ind w:left="627" w:right="644"/>
        <w:jc w:val="center"/>
        <w:rPr>
          <w:rFonts w:ascii="Times New Roman" w:hAnsi="Times New Roman" w:cs="Times New Roman"/>
          <w:sz w:val="24"/>
          <w:szCs w:val="24"/>
        </w:rPr>
      </w:pPr>
      <w:r w:rsidRPr="007F25B4">
        <w:rPr>
          <w:rFonts w:ascii="Times New Roman" w:hAnsi="Times New Roman" w:cs="Times New Roman"/>
          <w:sz w:val="24"/>
          <w:szCs w:val="24"/>
        </w:rPr>
        <w:t>Dobrobit u vašem domu – kućna podrška za zrele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5B4">
        <w:rPr>
          <w:rFonts w:ascii="Times New Roman" w:hAnsi="Times New Roman" w:cs="Times New Roman"/>
          <w:sz w:val="24"/>
          <w:szCs w:val="24"/>
        </w:rPr>
        <w:t>SF.3.4.11.01.0556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14.2.2024. godine općinski načelnik Općine Podravska Moslavina potpisao je Ugovor o dodjeli bespovratnih sredstava za financiranje projekta „Zaželi IV- prevencija institucionalizacije“ sa Ministarstvom rada, mirovinskog sustava, obitelji i socijalne politike i Hrvatskim zavodom za zapošljavanje, Uredom za financiranje i ugovaranje projekta EU čiji je cilj povećanje socijalne uključenosti i prevencija institucionalizacije ranjivih skupina osiguravanjem dugotrajne skrbi. Projektom je predviđeno pružanje potpore i podrške u svakodnevnom životu starijim osobama (65 godina i više) i osobama s invaliditetom (starijim od 18 godina) i to kroz organiziranje prehrane, obavljanje kućanskih poslova, održavanje osobne higijene i zadovoljavanje drugih svakodnevnih potreba, uz isporuku paketa kućanskih i osnovnih higijenskih potrepština.</w:t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Pravo sudjelovanja u projektu imaju isključivo pripadnici cil</w:t>
      </w:r>
      <w:r w:rsidR="007F5EAC">
        <w:rPr>
          <w:rFonts w:ascii="Times New Roman" w:hAnsi="Times New Roman" w:cs="Times New Roman"/>
          <w:b/>
          <w:sz w:val="24"/>
          <w:szCs w:val="24"/>
        </w:rPr>
        <w:t>jne skupine koji ispunjavaju sl</w:t>
      </w:r>
      <w:r w:rsidRPr="00F43CE5">
        <w:rPr>
          <w:rFonts w:ascii="Times New Roman" w:hAnsi="Times New Roman" w:cs="Times New Roman"/>
          <w:b/>
          <w:sz w:val="24"/>
          <w:szCs w:val="24"/>
        </w:rPr>
        <w:t>jedeće uvjete: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Osoba starija od 65 godina koja živi u samačkom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120%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980,26 eura</w:t>
      </w:r>
      <w:r w:rsidRPr="00F43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koji istovremeno nisu korisnici iste ili slične usluge financirane iz drugih javnih izvora - usluga pomoći u kući, boravka, organiziranog stanovanja, smještaja, osobne asistencije koju pruža osobni asistent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Osoba starija od 65 godina koja živi u dvočlanom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200%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1.633,76 eura</w:t>
      </w:r>
      <w:r w:rsidRPr="00F43CE5">
        <w:rPr>
          <w:rFonts w:ascii="Times New Roman" w:hAnsi="Times New Roman" w:cs="Times New Roman"/>
          <w:sz w:val="24"/>
          <w:szCs w:val="24"/>
        </w:rPr>
        <w:t>, koji istovremeno nisu korisnici iste ili slične usluge financirane iz drugih javnih izvora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usluga pomoći u kući, boravka, organiziranog stanovanja, smještaja, osobne asistencije koju pruža osobni asistent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lastRenderedPageBreak/>
        <w:t>Osoba starija od 65 godina koja živi u višečlanom kućanstvu</w:t>
      </w:r>
      <w:r w:rsidRPr="00F43CE5">
        <w:rPr>
          <w:rFonts w:ascii="Times New Roman" w:hAnsi="Times New Roman" w:cs="Times New Roman"/>
          <w:sz w:val="24"/>
          <w:szCs w:val="24"/>
        </w:rPr>
        <w:t xml:space="preserve"> čiji mjesečni 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kućanstva ne prelazi iznos od 300% od prosječne starosne mirovine za 40 i više 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mirovinskog staža prema zadnjoj objavi podataka HZMO-a, odnosno </w:t>
      </w:r>
      <w:r w:rsidRPr="00F43CE5">
        <w:rPr>
          <w:rFonts w:ascii="Times New Roman" w:hAnsi="Times New Roman" w:cs="Times New Roman"/>
          <w:b/>
          <w:sz w:val="24"/>
          <w:szCs w:val="24"/>
        </w:rPr>
        <w:t>ne prelazi 2.450,64 eura</w:t>
      </w:r>
      <w:r w:rsidRPr="00F43CE5">
        <w:rPr>
          <w:rFonts w:ascii="Times New Roman" w:hAnsi="Times New Roman" w:cs="Times New Roman"/>
          <w:sz w:val="24"/>
          <w:szCs w:val="24"/>
        </w:rPr>
        <w:t>, koji istovremeno nisu korisnici iste ili slične usluge financirane iz drugih javnih izvora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usluga pomoći u kući, boravka, organiziranog stanovanja, smještaja, osobne asistencije koju pruža osobni asistent. U slučaju višečlanog kućanstva sve osobe članovi kućanstva moraju bitipripadnici ciljne skupine.</w:t>
      </w:r>
    </w:p>
    <w:p w:rsidR="00E84A5D" w:rsidRDefault="00E84A5D" w:rsidP="00E84A5D">
      <w:pPr>
        <w:pStyle w:val="ListParagraph"/>
        <w:numPr>
          <w:ilvl w:val="0"/>
          <w:numId w:val="1"/>
        </w:num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b/>
          <w:sz w:val="24"/>
          <w:szCs w:val="24"/>
        </w:rPr>
        <w:t>Odrasle osobe s invaliditetom (osobe koje imaju 18 ili više godina)</w:t>
      </w:r>
      <w:r w:rsidRPr="00F43CE5">
        <w:rPr>
          <w:rFonts w:ascii="Times New Roman" w:hAnsi="Times New Roman" w:cs="Times New Roman"/>
          <w:sz w:val="24"/>
          <w:szCs w:val="24"/>
        </w:rPr>
        <w:t xml:space="preserve"> - koje imaju </w:t>
      </w:r>
      <w:r w:rsidRPr="00F43CE5">
        <w:rPr>
          <w:rFonts w:ascii="Times New Roman" w:hAnsi="Times New Roman" w:cs="Times New Roman"/>
          <w:b/>
          <w:sz w:val="24"/>
          <w:szCs w:val="24"/>
        </w:rPr>
        <w:t>utvrđen treći ili četvrti stupanj težine invaliditeta</w:t>
      </w:r>
      <w:r w:rsidRPr="00F43CE5">
        <w:rPr>
          <w:rFonts w:ascii="Times New Roman" w:hAnsi="Times New Roman" w:cs="Times New Roman"/>
          <w:sz w:val="24"/>
          <w:szCs w:val="24"/>
        </w:rPr>
        <w:t xml:space="preserve"> – oštećenja funkcionalnih sposobnosti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propisima o vještačenju i metodologijama vještačenja i koje istovremeno nisu korisnici iste ili slične usluge financirane iz drugih javnih izvora - usluga pomoći u kući, boravka,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organiziranog stanovanja, smještaja i čiji roditelj ili drugi član obitelji nema priznato pravo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status roditelja njegovatelja ili status njegovatelja za potrebu skrbi o njoj.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Osoba s invaliditetom koja živi u samačkom, dvočlanom ili</w:t>
      </w:r>
      <w:r>
        <w:rPr>
          <w:rFonts w:ascii="Times New Roman" w:hAnsi="Times New Roman" w:cs="Times New Roman"/>
          <w:sz w:val="24"/>
          <w:szCs w:val="24"/>
        </w:rPr>
        <w:t xml:space="preserve"> višečlanom kućanstvu može biti </w:t>
      </w:r>
      <w:r w:rsidRPr="00F43CE5">
        <w:rPr>
          <w:rFonts w:ascii="Times New Roman" w:hAnsi="Times New Roman" w:cs="Times New Roman"/>
          <w:sz w:val="24"/>
          <w:szCs w:val="24"/>
        </w:rPr>
        <w:t>pripadnik ciljne skupine, uz uvjet da ukoliko živi u višečla</w:t>
      </w:r>
      <w:r>
        <w:rPr>
          <w:rFonts w:ascii="Times New Roman" w:hAnsi="Times New Roman" w:cs="Times New Roman"/>
          <w:sz w:val="24"/>
          <w:szCs w:val="24"/>
        </w:rPr>
        <w:t xml:space="preserve">nom kućanstvu moraju svi ostali </w:t>
      </w:r>
      <w:r w:rsidRPr="00F43CE5">
        <w:rPr>
          <w:rFonts w:ascii="Times New Roman" w:hAnsi="Times New Roman" w:cs="Times New Roman"/>
          <w:sz w:val="24"/>
          <w:szCs w:val="24"/>
        </w:rPr>
        <w:t xml:space="preserve">članovi kućanstva </w:t>
      </w:r>
      <w:r>
        <w:rPr>
          <w:rFonts w:ascii="Times New Roman" w:hAnsi="Times New Roman" w:cs="Times New Roman"/>
          <w:sz w:val="24"/>
          <w:szCs w:val="24"/>
        </w:rPr>
        <w:t>biti pripadnici ciljne skupine.</w:t>
      </w:r>
      <w:r>
        <w:rPr>
          <w:rFonts w:ascii="Times New Roman" w:hAnsi="Times New Roman" w:cs="Times New Roman"/>
          <w:sz w:val="24"/>
          <w:szCs w:val="24"/>
        </w:rPr>
        <w:br/>
      </w:r>
      <w:r w:rsidRPr="00F43CE5">
        <w:rPr>
          <w:rFonts w:ascii="Times New Roman" w:hAnsi="Times New Roman" w:cs="Times New Roman"/>
          <w:sz w:val="24"/>
          <w:szCs w:val="24"/>
        </w:rPr>
        <w:t>Iskaz interesa mogu podnijeti svi pripadnici ciljne skupine koji zadovoljavaju navedene uvjete.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Svi zainteresirani koji ispunjavaju navedene uvjete trebaj</w:t>
      </w:r>
      <w:r>
        <w:rPr>
          <w:rFonts w:ascii="Times New Roman" w:hAnsi="Times New Roman" w:cs="Times New Roman"/>
          <w:sz w:val="24"/>
          <w:szCs w:val="24"/>
        </w:rPr>
        <w:t xml:space="preserve">u dostaviti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popunjen i potpisan „Obrazac za iskaz interesa“</w:t>
      </w:r>
      <w:r w:rsidRPr="00F43CE5">
        <w:rPr>
          <w:rFonts w:ascii="Times New Roman" w:hAnsi="Times New Roman" w:cs="Times New Roman"/>
          <w:sz w:val="24"/>
          <w:szCs w:val="24"/>
        </w:rPr>
        <w:t xml:space="preserve"> kao i dokaznu dokumentaciju:</w:t>
      </w:r>
      <w:r w:rsidRPr="00F43CE5">
        <w:rPr>
          <w:rFonts w:ascii="Times New Roman" w:hAnsi="Times New Roman" w:cs="Times New Roman"/>
          <w:sz w:val="24"/>
          <w:szCs w:val="24"/>
        </w:rPr>
        <w:cr/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Preslika osobne iskaznice</w:t>
      </w:r>
      <w:r w:rsidRPr="00F43CE5">
        <w:rPr>
          <w:rFonts w:ascii="Times New Roman" w:hAnsi="Times New Roman" w:cs="Times New Roman"/>
          <w:sz w:val="24"/>
          <w:szCs w:val="24"/>
        </w:rPr>
        <w:t>, putovnice ili dokumenta jednake ili slične vrijednosti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F43CE5">
        <w:rPr>
          <w:rFonts w:ascii="Times New Roman" w:hAnsi="Times New Roman" w:cs="Times New Roman"/>
          <w:sz w:val="24"/>
          <w:szCs w:val="24"/>
        </w:rPr>
        <w:t>je nedvojbeno moguće utvrditi identitet i dob</w:t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Potpisana Izjava</w:t>
      </w:r>
      <w:r w:rsidRPr="00F43CE5">
        <w:rPr>
          <w:rFonts w:ascii="Times New Roman" w:hAnsi="Times New Roman" w:cs="Times New Roman"/>
          <w:sz w:val="24"/>
          <w:szCs w:val="24"/>
        </w:rPr>
        <w:t xml:space="preserve"> o članovima zajedničkog kućanstva</w:t>
      </w:r>
    </w:p>
    <w:p w:rsidR="00E84A5D" w:rsidRDefault="00E84A5D" w:rsidP="00E84A5D">
      <w:pPr>
        <w:spacing w:before="1"/>
        <w:ind w:right="644"/>
        <w:jc w:val="both"/>
      </w:pPr>
      <w:r w:rsidRPr="00F43CE5">
        <w:rPr>
          <w:rFonts w:ascii="Times New Roman" w:hAnsi="Times New Roman" w:cs="Times New Roman"/>
          <w:sz w:val="24"/>
          <w:szCs w:val="24"/>
        </w:rPr>
        <w:t xml:space="preserve">- </w:t>
      </w:r>
      <w:r w:rsidRPr="007F5EAC">
        <w:rPr>
          <w:rFonts w:ascii="Times New Roman" w:hAnsi="Times New Roman" w:cs="Times New Roman"/>
          <w:b/>
          <w:sz w:val="24"/>
          <w:szCs w:val="24"/>
          <w:u w:val="single"/>
        </w:rPr>
        <w:t>Potvrda o upisu u Registar osoba s invaliditetom</w:t>
      </w:r>
      <w:r w:rsidRPr="00F43CE5">
        <w:rPr>
          <w:rFonts w:ascii="Times New Roman" w:hAnsi="Times New Roman" w:cs="Times New Roman"/>
          <w:sz w:val="24"/>
          <w:szCs w:val="24"/>
        </w:rPr>
        <w:t xml:space="preserve"> iz koje je v</w:t>
      </w:r>
      <w:r>
        <w:rPr>
          <w:rFonts w:ascii="Times New Roman" w:hAnsi="Times New Roman" w:cs="Times New Roman"/>
          <w:sz w:val="24"/>
          <w:szCs w:val="24"/>
        </w:rPr>
        <w:t xml:space="preserve">idljivo da osoba ima oštećenje </w:t>
      </w:r>
      <w:r w:rsidRPr="00F43CE5">
        <w:rPr>
          <w:rFonts w:ascii="Times New Roman" w:hAnsi="Times New Roman" w:cs="Times New Roman"/>
          <w:sz w:val="24"/>
          <w:szCs w:val="24"/>
        </w:rPr>
        <w:t>trećeg ili četvrtog stupnja težine invaliditeta- oštećenja f</w:t>
      </w:r>
      <w:r>
        <w:rPr>
          <w:rFonts w:ascii="Times New Roman" w:hAnsi="Times New Roman" w:cs="Times New Roman"/>
          <w:sz w:val="24"/>
          <w:szCs w:val="24"/>
        </w:rPr>
        <w:t xml:space="preserve">unkcionalnih sposobnosti prema </w:t>
      </w:r>
      <w:r w:rsidRPr="00F43CE5">
        <w:rPr>
          <w:rFonts w:ascii="Times New Roman" w:hAnsi="Times New Roman" w:cs="Times New Roman"/>
          <w:sz w:val="24"/>
          <w:szCs w:val="24"/>
        </w:rPr>
        <w:t>propisima o vještačenju i metodologijama vještačenja i</w:t>
      </w:r>
      <w:r>
        <w:rPr>
          <w:rFonts w:ascii="Times New Roman" w:hAnsi="Times New Roman" w:cs="Times New Roman"/>
          <w:sz w:val="24"/>
          <w:szCs w:val="24"/>
        </w:rPr>
        <w:t xml:space="preserve">li nalaz i mišljenje Zavoda za </w:t>
      </w:r>
      <w:r w:rsidRPr="00F43CE5">
        <w:rPr>
          <w:rFonts w:ascii="Times New Roman" w:hAnsi="Times New Roman" w:cs="Times New Roman"/>
          <w:sz w:val="24"/>
          <w:szCs w:val="24"/>
        </w:rPr>
        <w:t>vještačenje, profesionalnu rehabilitaciju i zapošljavanje o</w:t>
      </w:r>
      <w:r>
        <w:rPr>
          <w:rFonts w:ascii="Times New Roman" w:hAnsi="Times New Roman" w:cs="Times New Roman"/>
          <w:sz w:val="24"/>
          <w:szCs w:val="24"/>
        </w:rPr>
        <w:t xml:space="preserve">soba sinvaliditetom u kojem je </w:t>
      </w:r>
      <w:r w:rsidRPr="00F43CE5">
        <w:rPr>
          <w:rFonts w:ascii="Times New Roman" w:hAnsi="Times New Roman" w:cs="Times New Roman"/>
          <w:sz w:val="24"/>
          <w:szCs w:val="24"/>
        </w:rPr>
        <w:t>naveden treći ili četvrti stupanj težine invaliditeta-oštećenja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>funkcionalnih sposobnosti</w:t>
      </w:r>
      <w:r w:rsidRPr="00F43CE5">
        <w:rPr>
          <w:rFonts w:ascii="Times New Roman" w:hAnsi="Times New Roman" w:cs="Times New Roman"/>
          <w:sz w:val="24"/>
          <w:szCs w:val="24"/>
        </w:rPr>
        <w:cr/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Rok za iskaz interesa i podnošenje prijava je</w:t>
      </w:r>
      <w:r w:rsidR="005819B3">
        <w:rPr>
          <w:rFonts w:ascii="Times New Roman" w:hAnsi="Times New Roman" w:cs="Times New Roman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E37D2F" w:rsidRPr="007F5EAC">
        <w:rPr>
          <w:rFonts w:ascii="Times New Roman" w:hAnsi="Times New Roman" w:cs="Times New Roman"/>
          <w:b/>
          <w:sz w:val="24"/>
          <w:szCs w:val="24"/>
        </w:rPr>
        <w:t>15</w:t>
      </w:r>
      <w:r w:rsidRPr="007F5EAC">
        <w:rPr>
          <w:rFonts w:ascii="Times New Roman" w:hAnsi="Times New Roman" w:cs="Times New Roman"/>
          <w:b/>
          <w:sz w:val="24"/>
          <w:szCs w:val="24"/>
        </w:rPr>
        <w:t xml:space="preserve">. ožujka 2024. </w:t>
      </w:r>
      <w:r w:rsidR="00E37D2F" w:rsidRPr="007F5EAC">
        <w:rPr>
          <w:rFonts w:ascii="Times New Roman" w:hAnsi="Times New Roman" w:cs="Times New Roman"/>
          <w:b/>
          <w:sz w:val="24"/>
          <w:szCs w:val="24"/>
        </w:rPr>
        <w:t>(ili do ispunjenja max.broja krajnjih korisnika)</w:t>
      </w:r>
      <w:r w:rsidR="00E37D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3CE5">
        <w:rPr>
          <w:rFonts w:ascii="Times New Roman" w:hAnsi="Times New Roman" w:cs="Times New Roman"/>
          <w:sz w:val="24"/>
          <w:szCs w:val="24"/>
        </w:rPr>
        <w:t xml:space="preserve">svaki radni dan od 07,00-15,00 sati u prostorijama Općine </w:t>
      </w:r>
      <w:r>
        <w:rPr>
          <w:rFonts w:ascii="Times New Roman" w:hAnsi="Times New Roman" w:cs="Times New Roman"/>
          <w:sz w:val="24"/>
          <w:szCs w:val="24"/>
        </w:rPr>
        <w:t>Podravska Moslavina, J.J.Strossmayera 150, Podravska Moslavina</w:t>
      </w:r>
      <w:r w:rsidRPr="00F43CE5">
        <w:rPr>
          <w:rFonts w:ascii="Times New Roman" w:hAnsi="Times New Roman" w:cs="Times New Roman"/>
          <w:sz w:val="24"/>
          <w:szCs w:val="24"/>
        </w:rPr>
        <w:t xml:space="preserve">, ili na email: </w:t>
      </w:r>
      <w:r>
        <w:rPr>
          <w:rFonts w:ascii="Times New Roman" w:hAnsi="Times New Roman" w:cs="Times New Roman"/>
          <w:sz w:val="24"/>
          <w:szCs w:val="24"/>
        </w:rPr>
        <w:t>opcinapodravskamoslavina</w:t>
      </w:r>
      <w:r w:rsidRPr="00F43CE5">
        <w:rPr>
          <w:rFonts w:ascii="Times New Roman" w:hAnsi="Times New Roman" w:cs="Times New Roman"/>
          <w:sz w:val="24"/>
          <w:szCs w:val="24"/>
        </w:rPr>
        <w:t>@gmail.com</w:t>
      </w:r>
    </w:p>
    <w:p w:rsidR="00E84A5D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lastRenderedPageBreak/>
        <w:t xml:space="preserve">Potrebne obrasce je moguće preuzeti na internetskim stranicama Općine </w:t>
      </w:r>
      <w:r>
        <w:rPr>
          <w:rFonts w:ascii="Times New Roman" w:hAnsi="Times New Roman" w:cs="Times New Roman"/>
          <w:sz w:val="24"/>
          <w:szCs w:val="24"/>
        </w:rPr>
        <w:t>Podravska Moslavina</w:t>
      </w:r>
      <w:r w:rsidRPr="00F43CE5">
        <w:rPr>
          <w:rFonts w:ascii="Times New Roman" w:hAnsi="Times New Roman" w:cs="Times New Roman"/>
          <w:sz w:val="24"/>
          <w:szCs w:val="24"/>
        </w:rPr>
        <w:t xml:space="preserve"> i u prostorijama Općine </w:t>
      </w:r>
      <w:r>
        <w:rPr>
          <w:rFonts w:ascii="Times New Roman" w:hAnsi="Times New Roman" w:cs="Times New Roman"/>
          <w:sz w:val="24"/>
          <w:szCs w:val="24"/>
        </w:rPr>
        <w:t xml:space="preserve">Podravska Moslavina, J.J.Strossmayera 150, Podravska Moslavina. </w:t>
      </w:r>
    </w:p>
    <w:p w:rsidR="00E37D2F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KLASA:</w:t>
      </w:r>
      <w:r w:rsidR="00B267DB">
        <w:rPr>
          <w:rFonts w:ascii="Times New Roman" w:hAnsi="Times New Roman" w:cs="Times New Roman"/>
          <w:sz w:val="24"/>
          <w:szCs w:val="24"/>
        </w:rPr>
        <w:t xml:space="preserve"> 101-01/24-01/1</w:t>
      </w:r>
    </w:p>
    <w:p w:rsidR="00E84A5D" w:rsidRPr="00F43CE5" w:rsidRDefault="00E37D2F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 xml:space="preserve"> </w:t>
      </w:r>
      <w:r w:rsidR="00E84A5D" w:rsidRPr="00F43CE5">
        <w:rPr>
          <w:rFonts w:ascii="Times New Roman" w:hAnsi="Times New Roman" w:cs="Times New Roman"/>
          <w:sz w:val="24"/>
          <w:szCs w:val="24"/>
        </w:rPr>
        <w:t xml:space="preserve">UR.BROJ: </w:t>
      </w:r>
      <w:r w:rsidR="00B267DB">
        <w:rPr>
          <w:rFonts w:ascii="Times New Roman" w:hAnsi="Times New Roman" w:cs="Times New Roman"/>
          <w:sz w:val="24"/>
          <w:szCs w:val="24"/>
        </w:rPr>
        <w:t>2158-31-03-24-1</w:t>
      </w:r>
    </w:p>
    <w:p w:rsidR="00E84A5D" w:rsidRPr="00F43CE5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Podravska Moslavina</w:t>
      </w:r>
      <w:r w:rsidRPr="00F43CE5">
        <w:rPr>
          <w:rFonts w:ascii="Times New Roman" w:hAnsi="Times New Roman" w:cs="Times New Roman"/>
          <w:sz w:val="24"/>
          <w:szCs w:val="24"/>
        </w:rPr>
        <w:t xml:space="preserve">, </w:t>
      </w:r>
      <w:r w:rsidR="005819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ožujak 2024.</w:t>
      </w:r>
    </w:p>
    <w:p w:rsidR="00E84A5D" w:rsidRPr="00F43CE5" w:rsidRDefault="00E84A5D" w:rsidP="00E84A5D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 w:rsidRPr="00F43CE5">
        <w:rPr>
          <w:rFonts w:ascii="Times New Roman" w:hAnsi="Times New Roman" w:cs="Times New Roman"/>
          <w:sz w:val="24"/>
          <w:szCs w:val="24"/>
        </w:rPr>
        <w:t>Općinski načelnik</w:t>
      </w:r>
    </w:p>
    <w:p w:rsidR="00E84A5D" w:rsidRPr="00F43CE5" w:rsidRDefault="00E84A5D" w:rsidP="00E84A5D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Cerić</w:t>
      </w:r>
    </w:p>
    <w:p w:rsidR="00E84A5D" w:rsidRPr="007F25B4" w:rsidRDefault="00E84A5D" w:rsidP="00E84A5D">
      <w:pPr>
        <w:spacing w:before="1"/>
        <w:ind w:right="644"/>
        <w:jc w:val="both"/>
        <w:rPr>
          <w:rFonts w:ascii="Times New Roman" w:hAnsi="Times New Roman" w:cs="Times New Roman"/>
          <w:sz w:val="24"/>
          <w:szCs w:val="24"/>
        </w:rPr>
      </w:pPr>
    </w:p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Pr="00B31A6D" w:rsidRDefault="00E84A5D" w:rsidP="00E84A5D"/>
    <w:p w:rsidR="00E84A5D" w:rsidRDefault="00E84A5D" w:rsidP="00E84A5D"/>
    <w:p w:rsidR="00E84A5D" w:rsidRPr="00B31A6D" w:rsidRDefault="00E84A5D" w:rsidP="00E84A5D">
      <w:pPr>
        <w:tabs>
          <w:tab w:val="left" w:pos="6750"/>
        </w:tabs>
      </w:pPr>
      <w:r>
        <w:tab/>
      </w:r>
    </w:p>
    <w:p w:rsidR="00C030DE" w:rsidRDefault="00C030DE"/>
    <w:sectPr w:rsidR="00C030DE" w:rsidSect="00A521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3A" w:rsidRDefault="00ED113A" w:rsidP="0086666E">
      <w:pPr>
        <w:spacing w:after="0" w:line="240" w:lineRule="auto"/>
      </w:pPr>
      <w:r>
        <w:separator/>
      </w:r>
    </w:p>
  </w:endnote>
  <w:endnote w:type="continuationSeparator" w:id="1">
    <w:p w:rsidR="00ED113A" w:rsidRDefault="00ED113A" w:rsidP="0086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D" w:rsidRDefault="00C030DE">
    <w:pPr>
      <w:pStyle w:val="Footer"/>
    </w:pPr>
    <w:r w:rsidRPr="00B31A6D">
      <w:rPr>
        <w:noProof/>
      </w:rPr>
      <w:drawing>
        <wp:inline distT="0" distB="0" distL="0" distR="0">
          <wp:extent cx="5760720" cy="39203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3A" w:rsidRDefault="00ED113A" w:rsidP="0086666E">
      <w:pPr>
        <w:spacing w:after="0" w:line="240" w:lineRule="auto"/>
      </w:pPr>
      <w:r>
        <w:separator/>
      </w:r>
    </w:p>
  </w:footnote>
  <w:footnote w:type="continuationSeparator" w:id="1">
    <w:p w:rsidR="00ED113A" w:rsidRDefault="00ED113A" w:rsidP="0086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6D" w:rsidRDefault="00C030DE" w:rsidP="00B31A6D">
    <w:pPr>
      <w:pStyle w:val="Header"/>
      <w:jc w:val="right"/>
    </w:pPr>
    <w:r w:rsidRPr="00B31A6D">
      <w:rPr>
        <w:noProof/>
      </w:rPr>
      <w:drawing>
        <wp:inline distT="0" distB="0" distL="0" distR="0">
          <wp:extent cx="941233" cy="573394"/>
          <wp:effectExtent l="0" t="0" r="0" b="0"/>
          <wp:docPr id="1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4E1"/>
    <w:multiLevelType w:val="hybridMultilevel"/>
    <w:tmpl w:val="B6A0C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A5D"/>
    <w:rsid w:val="002C09A8"/>
    <w:rsid w:val="0031690D"/>
    <w:rsid w:val="00574F04"/>
    <w:rsid w:val="005819B3"/>
    <w:rsid w:val="007D3C36"/>
    <w:rsid w:val="007F5EAC"/>
    <w:rsid w:val="0086666E"/>
    <w:rsid w:val="00B267DB"/>
    <w:rsid w:val="00B7612F"/>
    <w:rsid w:val="00C030DE"/>
    <w:rsid w:val="00CD5AD3"/>
    <w:rsid w:val="00E37D2F"/>
    <w:rsid w:val="00E84A5D"/>
    <w:rsid w:val="00EB7283"/>
    <w:rsid w:val="00E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5D"/>
  </w:style>
  <w:style w:type="paragraph" w:styleId="Footer">
    <w:name w:val="footer"/>
    <w:basedOn w:val="Normal"/>
    <w:link w:val="FooterChar"/>
    <w:uiPriority w:val="99"/>
    <w:semiHidden/>
    <w:unhideWhenUsed/>
    <w:rsid w:val="00E8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A5D"/>
  </w:style>
  <w:style w:type="paragraph" w:styleId="ListParagraph">
    <w:name w:val="List Paragraph"/>
    <w:basedOn w:val="Normal"/>
    <w:uiPriority w:val="34"/>
    <w:qFormat/>
    <w:rsid w:val="00E8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4230</Characters>
  <Application>Microsoft Office Word</Application>
  <DocSecurity>0</DocSecurity>
  <Lines>35</Lines>
  <Paragraphs>9</Paragraphs>
  <ScaleCrop>false</ScaleCrop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2024-03-06T07:31:00Z</cp:lastPrinted>
  <dcterms:created xsi:type="dcterms:W3CDTF">2024-03-04T10:54:00Z</dcterms:created>
  <dcterms:modified xsi:type="dcterms:W3CDTF">2024-03-07T07:25:00Z</dcterms:modified>
</cp:coreProperties>
</file>