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FE" w:rsidRPr="00312896" w:rsidRDefault="00A177FE" w:rsidP="00A177FE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09"/>
      </w:tblGrid>
      <w:tr w:rsidR="00A177FE" w:rsidRPr="00312896" w:rsidTr="00032018">
        <w:trPr>
          <w:trHeight w:val="445"/>
        </w:trPr>
        <w:tc>
          <w:tcPr>
            <w:tcW w:w="5009" w:type="dxa"/>
            <w:shd w:val="clear" w:color="auto" w:fill="auto"/>
          </w:tcPr>
          <w:p w:rsidR="00A177FE" w:rsidRPr="00312896" w:rsidRDefault="00A177FE" w:rsidP="00032018">
            <w:pPr>
              <w:widowControl w:val="0"/>
              <w:tabs>
                <w:tab w:val="center" w:pos="2410"/>
              </w:tabs>
              <w:snapToGrid w:val="0"/>
              <w:spacing w:after="0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r-HR" w:bidi="hi-IN"/>
              </w:rPr>
            </w:pPr>
            <w:r w:rsidRPr="0031289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r-HR" w:bidi="hi-IN"/>
              </w:rPr>
              <w:t xml:space="preserve">                       </w:t>
            </w:r>
            <w:r w:rsidRPr="0031289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r-HR" w:bidi="hi-IN"/>
              </w:rPr>
              <w:drawing>
                <wp:inline distT="0" distB="0" distL="0" distR="0">
                  <wp:extent cx="495300" cy="571500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7FE" w:rsidRPr="00312896" w:rsidRDefault="00A177FE" w:rsidP="00032018">
            <w:pPr>
              <w:widowControl w:val="0"/>
              <w:tabs>
                <w:tab w:val="center" w:pos="2410"/>
              </w:tabs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31289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r-HR" w:bidi="hi-IN"/>
              </w:rPr>
              <w:t xml:space="preserve">        REPUBLIKA HRVATSKA</w:t>
            </w:r>
          </w:p>
        </w:tc>
      </w:tr>
      <w:tr w:rsidR="00A177FE" w:rsidRPr="00312896" w:rsidTr="00032018">
        <w:trPr>
          <w:trHeight w:val="216"/>
        </w:trPr>
        <w:tc>
          <w:tcPr>
            <w:tcW w:w="5009" w:type="dxa"/>
            <w:shd w:val="clear" w:color="auto" w:fill="auto"/>
          </w:tcPr>
          <w:p w:rsidR="00A177FE" w:rsidRPr="00312896" w:rsidRDefault="00A177FE" w:rsidP="00032018">
            <w:pPr>
              <w:keepNext/>
              <w:widowControl w:val="0"/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31289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r-HR" w:bidi="hi-IN"/>
              </w:rPr>
              <w:t>OSJEČKO-BARANJSKA ŽUPANIJA</w:t>
            </w:r>
          </w:p>
        </w:tc>
      </w:tr>
      <w:tr w:rsidR="00A177FE" w:rsidRPr="00312896" w:rsidTr="00032018">
        <w:trPr>
          <w:trHeight w:val="228"/>
        </w:trPr>
        <w:tc>
          <w:tcPr>
            <w:tcW w:w="5009" w:type="dxa"/>
            <w:shd w:val="clear" w:color="auto" w:fill="auto"/>
          </w:tcPr>
          <w:p w:rsidR="00A177FE" w:rsidRPr="00312896" w:rsidRDefault="00A177FE" w:rsidP="00032018">
            <w:pPr>
              <w:widowControl w:val="0"/>
              <w:tabs>
                <w:tab w:val="center" w:pos="2410"/>
              </w:tabs>
              <w:spacing w:after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bidi="hi-IN"/>
              </w:rPr>
            </w:pPr>
            <w:r w:rsidRPr="00312896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r-HR" w:bidi="hi-IN"/>
              </w:rPr>
              <w:t>OPĆINA PODRAVSKA MOSLAVINA</w:t>
            </w:r>
          </w:p>
        </w:tc>
      </w:tr>
    </w:tbl>
    <w:p w:rsidR="00A177FE" w:rsidRPr="00312896" w:rsidRDefault="00A177FE" w:rsidP="00A177FE">
      <w:pPr>
        <w:widowControl w:val="0"/>
        <w:tabs>
          <w:tab w:val="center" w:pos="2269"/>
        </w:tabs>
        <w:spacing w:after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r-HR" w:bidi="hi-IN"/>
        </w:rPr>
      </w:pPr>
      <w:r w:rsidRPr="0031289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r-HR" w:bidi="hi-IN"/>
        </w:rPr>
        <w:t xml:space="preserve"> Povjerenstvo za provedbu javnog Oglasa</w:t>
      </w:r>
    </w:p>
    <w:p w:rsidR="00A177FE" w:rsidRPr="00312896" w:rsidRDefault="00A177FE" w:rsidP="00A177FE">
      <w:pPr>
        <w:widowControl w:val="0"/>
        <w:tabs>
          <w:tab w:val="center" w:pos="2269"/>
        </w:tabs>
        <w:spacing w:after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r-HR" w:bidi="hi-IN"/>
        </w:rPr>
      </w:pPr>
    </w:p>
    <w:p w:rsidR="00A177FE" w:rsidRDefault="00A177FE" w:rsidP="00A177FE">
      <w:pPr>
        <w:widowControl w:val="0"/>
        <w:tabs>
          <w:tab w:val="center" w:pos="2269"/>
        </w:tabs>
        <w:spacing w:after="0"/>
        <w:rPr>
          <w:rFonts w:ascii="Times New Roman" w:eastAsia="SimSun" w:hAnsi="Times New Roman" w:cs="Times New Roman"/>
          <w:bCs/>
          <w:kern w:val="1"/>
          <w:sz w:val="24"/>
          <w:szCs w:val="24"/>
          <w:lang w:eastAsia="hr-HR" w:bidi="hi-IN"/>
        </w:rPr>
      </w:pPr>
      <w:r w:rsidRPr="00312896">
        <w:rPr>
          <w:rFonts w:ascii="Times New Roman" w:eastAsia="SimSun" w:hAnsi="Times New Roman" w:cs="Times New Roman"/>
          <w:bCs/>
          <w:kern w:val="1"/>
          <w:sz w:val="24"/>
          <w:szCs w:val="24"/>
          <w:lang w:eastAsia="hr-HR" w:bidi="hi-IN"/>
        </w:rPr>
        <w:t>U Podravskoj Moslavini</w:t>
      </w:r>
      <w:r w:rsidR="00484D03">
        <w:rPr>
          <w:rFonts w:ascii="Times New Roman" w:eastAsia="SimSun" w:hAnsi="Times New Roman" w:cs="Times New Roman"/>
          <w:bCs/>
          <w:kern w:val="1"/>
          <w:sz w:val="24"/>
          <w:szCs w:val="24"/>
          <w:lang w:eastAsia="hr-HR" w:bidi="hi-IN"/>
        </w:rPr>
        <w:t xml:space="preserve">, 2. travnja </w:t>
      </w:r>
      <w:r w:rsidRPr="00312896">
        <w:rPr>
          <w:rFonts w:ascii="Times New Roman" w:eastAsia="SimSun" w:hAnsi="Times New Roman" w:cs="Times New Roman"/>
          <w:bCs/>
          <w:kern w:val="1"/>
          <w:sz w:val="24"/>
          <w:szCs w:val="24"/>
          <w:lang w:eastAsia="hr-HR" w:bidi="hi-IN"/>
        </w:rPr>
        <w:t>2024.</w:t>
      </w:r>
    </w:p>
    <w:p w:rsidR="00312896" w:rsidRDefault="00312896" w:rsidP="00A177FE">
      <w:pPr>
        <w:widowControl w:val="0"/>
        <w:tabs>
          <w:tab w:val="center" w:pos="2269"/>
        </w:tabs>
        <w:spacing w:after="0"/>
        <w:rPr>
          <w:rFonts w:ascii="Times New Roman" w:eastAsia="SimSun" w:hAnsi="Times New Roman" w:cs="Times New Roman"/>
          <w:bCs/>
          <w:kern w:val="1"/>
          <w:sz w:val="24"/>
          <w:szCs w:val="24"/>
          <w:lang w:eastAsia="hr-HR" w:bidi="hi-IN"/>
        </w:rPr>
      </w:pPr>
    </w:p>
    <w:p w:rsidR="00312896" w:rsidRDefault="00312896" w:rsidP="00312896">
      <w:pPr>
        <w:widowControl w:val="0"/>
        <w:tabs>
          <w:tab w:val="center" w:pos="226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r-HR" w:bidi="hi-IN"/>
        </w:rPr>
        <w:t xml:space="preserve">Temeljem Javnog poziva za prijam u radni odnos na određeno vrijeme za obavljanje poslova u sklopu projekta „ZAŽELI – FAZA IV – Općina Podravska Moslavina“ </w:t>
      </w:r>
      <w:r w:rsidR="00A177FE" w:rsidRPr="00312896">
        <w:rPr>
          <w:rFonts w:ascii="Times New Roman" w:eastAsia="Times New Roman" w:hAnsi="Times New Roman" w:cs="Times New Roman"/>
          <w:bCs/>
          <w:sz w:val="24"/>
          <w:szCs w:val="24"/>
        </w:rPr>
        <w:t>Radnik/ica na poslovima pružanja potpore i podrške starijim osobama i/ili osobama u nepovoljnom položaju i/ili osobama s invaliditetom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Povjerenstvo za provedbu javnog poziva za prijam u službu na određeno vrijeme na radno mjesto radnica dana 2.travnja 2024. godine objavljuje</w:t>
      </w:r>
    </w:p>
    <w:p w:rsidR="00312896" w:rsidRDefault="00312896" w:rsidP="00312896">
      <w:pPr>
        <w:widowControl w:val="0"/>
        <w:tabs>
          <w:tab w:val="center" w:pos="226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2896" w:rsidRDefault="00312896" w:rsidP="00312896">
      <w:pPr>
        <w:widowControl w:val="0"/>
        <w:tabs>
          <w:tab w:val="center" w:pos="2269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POZIV NA INTERVJU</w:t>
      </w:r>
    </w:p>
    <w:p w:rsidR="00312896" w:rsidRPr="00312896" w:rsidRDefault="00312896" w:rsidP="00312896">
      <w:pPr>
        <w:widowControl w:val="0"/>
        <w:tabs>
          <w:tab w:val="center" w:pos="2269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2896" w:rsidRPr="00312896" w:rsidRDefault="00312896" w:rsidP="00312896">
      <w:pPr>
        <w:widowControl w:val="0"/>
        <w:tabs>
          <w:tab w:val="center" w:pos="226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2896">
        <w:rPr>
          <w:rFonts w:ascii="Times New Roman" w:eastAsia="Times New Roman" w:hAnsi="Times New Roman" w:cs="Times New Roman"/>
          <w:bCs/>
          <w:sz w:val="24"/>
          <w:szCs w:val="24"/>
        </w:rPr>
        <w:t>Dana 4.travnja 2024. godine (četvrtak) s početkom u 8:00 sati u Općini Podravska Moslavina, J.J.Strossmayera 150, Podravska Moslavina, održat će se postupak prethodnog intervjua kandidatknja za obavljanje poslova radnog mjesta</w:t>
      </w:r>
    </w:p>
    <w:p w:rsidR="00312896" w:rsidRDefault="00312896" w:rsidP="00312896">
      <w:pPr>
        <w:widowControl w:val="0"/>
        <w:tabs>
          <w:tab w:val="center" w:pos="226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77FE" w:rsidRPr="00312896" w:rsidRDefault="00A177FE" w:rsidP="0031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896">
        <w:rPr>
          <w:rFonts w:ascii="Times New Roman" w:eastAsia="Times New Roman" w:hAnsi="Times New Roman" w:cs="Times New Roman"/>
          <w:b/>
          <w:bCs/>
          <w:sz w:val="24"/>
          <w:szCs w:val="24"/>
        </w:rPr>
        <w:t>Radnik/ica na poslovima pružanja potpore i podrške starijim osobama</w:t>
      </w:r>
    </w:p>
    <w:p w:rsidR="00A177FE" w:rsidRPr="00312896" w:rsidRDefault="00A177FE" w:rsidP="00A1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896">
        <w:rPr>
          <w:rFonts w:ascii="Times New Roman" w:eastAsia="Times New Roman" w:hAnsi="Times New Roman" w:cs="Times New Roman"/>
          <w:b/>
          <w:bCs/>
          <w:sz w:val="24"/>
          <w:szCs w:val="24"/>
        </w:rPr>
        <w:t>i/ili osobama u nepovoljnom položaju i/ili osobama s invaliditetom</w:t>
      </w:r>
    </w:p>
    <w:p w:rsidR="00A177FE" w:rsidRDefault="00A177FE" w:rsidP="00A1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EED" w:rsidRDefault="00312896" w:rsidP="00312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temeljem objavljenog Javnog poziva za prijam u radni odnos na određeno vrijeme za obavljanje poslova u sklopu projekta „ZAŽELI – FAZA IV – Općina Podravska Moslavina“ </w:t>
      </w:r>
      <w:r w:rsidRPr="00312896">
        <w:rPr>
          <w:rFonts w:ascii="Times New Roman" w:eastAsia="Times New Roman" w:hAnsi="Times New Roman" w:cs="Times New Roman"/>
          <w:bCs/>
          <w:sz w:val="24"/>
          <w:szCs w:val="24"/>
        </w:rPr>
        <w:t>Radnik/ica na poslovima pružanja potpore i podrške starijim osobama i/ili osobama u nepovoljnom položaju i/ili osobama s invaliditetom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objavljenog na web stranici Hrvatskog zavoda za zapošljavanje dana 18.ožujka 2024. godine te na web stranici Općine Podravska Moslavina,</w:t>
      </w:r>
      <w:r w:rsidR="00126EED" w:rsidRPr="00126EED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lang w:eastAsia="hr-HR"/>
        </w:rPr>
        <w:t xml:space="preserve"> </w:t>
      </w:r>
      <w:r w:rsidR="00126EED" w:rsidRPr="00312896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lang w:eastAsia="hr-HR"/>
        </w:rPr>
        <w:t>www.podravskamoslavina.hr</w:t>
      </w: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Povjerenstvo je utvrdilo da 9 ( devet ) kandidatkinja ispunjavaju formalne uvjete javnog poziva i mogu pristupiti intervjuu i to prema sljedećem rasporedu:</w:t>
      </w: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lang w:eastAsia="hr-HR"/>
        </w:rPr>
      </w:pPr>
    </w:p>
    <w:tbl>
      <w:tblPr>
        <w:tblW w:w="5291" w:type="dxa"/>
        <w:tblBorders>
          <w:top w:val="single" w:sz="6" w:space="0" w:color="E5ECE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1"/>
      </w:tblGrid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Matoković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Ostojić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Horvatek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Lidvina Šarić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12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Elizabeta Zetaić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6.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Valerija Benčić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7.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Josipa Hosak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8. </w:t>
            </w:r>
            <w:r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Zetaić</w:t>
            </w:r>
          </w:p>
        </w:tc>
      </w:tr>
      <w:tr w:rsidR="00A177FE" w:rsidRPr="00312896" w:rsidTr="00A177FE">
        <w:tc>
          <w:tcPr>
            <w:tcW w:w="0" w:type="auto"/>
            <w:tcBorders>
              <w:top w:val="single" w:sz="6" w:space="0" w:color="E5ECE9"/>
              <w:left w:val="single" w:sz="6" w:space="0" w:color="E5ECE9"/>
              <w:bottom w:val="single" w:sz="6" w:space="0" w:color="E5ECE9"/>
              <w:right w:val="single" w:sz="6" w:space="0" w:color="E5EC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77FE" w:rsidRPr="00A177FE" w:rsidRDefault="00A177FE" w:rsidP="00A1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77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9. </w:t>
            </w:r>
            <w:r w:rsidR="0015267F" w:rsidRPr="0031289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Melita Schwerer</w:t>
            </w:r>
          </w:p>
        </w:tc>
      </w:tr>
    </w:tbl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će s kandidatkinjama obaviti intervju dana 4.travnja 2024.godine s početkom u 8:00 sati. Povjerenstvo će kroz razgovor s kandidatkinjama utvrđivati interes, profesionalne ciljeve i motivaciju kandidatkinja za rad.</w:t>
      </w: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Intervju će se održati u prostorijama Općine Podravska Moslavina, J.J.Strossmayera 150, Podravska Moslavina.</w:t>
      </w:r>
    </w:p>
    <w:p w:rsidR="00126EED" w:rsidRDefault="00126EED" w:rsidP="0012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6EED" w:rsidRDefault="00126EED" w:rsidP="0012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povjerenstva</w:t>
      </w:r>
    </w:p>
    <w:p w:rsidR="00126EED" w:rsidRDefault="00126EED" w:rsidP="0012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6EED" w:rsidRPr="00A177FE" w:rsidRDefault="00126EED" w:rsidP="0012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Danijel Jozić, mag. iur.</w:t>
      </w:r>
    </w:p>
    <w:p w:rsidR="00126EED" w:rsidRPr="00312896" w:rsidRDefault="00126EED" w:rsidP="00A177F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</w:pPr>
    </w:p>
    <w:p w:rsidR="000C72AC" w:rsidRPr="00312896" w:rsidRDefault="00484D03">
      <w:pPr>
        <w:rPr>
          <w:rFonts w:ascii="Times New Roman" w:hAnsi="Times New Roman" w:cs="Times New Roman"/>
          <w:sz w:val="24"/>
          <w:szCs w:val="24"/>
        </w:rPr>
      </w:pPr>
    </w:p>
    <w:sectPr w:rsidR="000C72AC" w:rsidRPr="00312896" w:rsidSect="00B8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7FE"/>
    <w:rsid w:val="00126EED"/>
    <w:rsid w:val="0015267F"/>
    <w:rsid w:val="00312896"/>
    <w:rsid w:val="004330D2"/>
    <w:rsid w:val="00484D03"/>
    <w:rsid w:val="00935E37"/>
    <w:rsid w:val="00A177FE"/>
    <w:rsid w:val="00B8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as-text-align-center">
    <w:name w:val="has-text-align-center"/>
    <w:basedOn w:val="Normal"/>
    <w:rsid w:val="00A1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177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77FE"/>
    <w:rPr>
      <w:color w:val="0000FF"/>
      <w:u w:val="single"/>
    </w:rPr>
  </w:style>
  <w:style w:type="paragraph" w:customStyle="1" w:styleId="has-text-align-right">
    <w:name w:val="has-text-align-right"/>
    <w:basedOn w:val="Normal"/>
    <w:rsid w:val="00A1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0B90-25A8-4E08-BFB9-5A48FF02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2024-04-02T12:10:00Z</dcterms:created>
  <dcterms:modified xsi:type="dcterms:W3CDTF">2024-04-02T12:37:00Z</dcterms:modified>
</cp:coreProperties>
</file>