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C136" w14:textId="77777777" w:rsidR="00375619" w:rsidRDefault="003756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u w:val="single"/>
        </w:rPr>
      </w:pPr>
    </w:p>
    <w:p w14:paraId="290C4186" w14:textId="77777777" w:rsidR="006E6C17" w:rsidRPr="006E6C17" w:rsidRDefault="006E6C17" w:rsidP="006E6C17">
      <w:pPr>
        <w:pStyle w:val="NormalIMP"/>
        <w:rPr>
          <w:lang w:val="sv-SE"/>
        </w:rPr>
      </w:pPr>
      <w:r w:rsidRPr="006E6C17">
        <w:rPr>
          <w:lang w:val="sv-SE"/>
        </w:rPr>
        <w:t xml:space="preserve">                         </w:t>
      </w:r>
      <w:r>
        <w:object w:dxaOrig="424" w:dyaOrig="537" w14:anchorId="65B698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4" o:title=""/>
          </v:shape>
          <o:OLEObject Type="Embed" ProgID="6" ShapeID="_x0000_i1025" DrawAspect="Content" ObjectID="_1828068410" r:id="rId5"/>
        </w:object>
      </w:r>
    </w:p>
    <w:p w14:paraId="563A8440" w14:textId="77777777" w:rsidR="006E6C17" w:rsidRPr="00B917C2" w:rsidRDefault="006E6C17" w:rsidP="006E6C17">
      <w:pPr>
        <w:pStyle w:val="NormalIMP"/>
        <w:rPr>
          <w:b/>
          <w:sz w:val="22"/>
          <w:szCs w:val="22"/>
          <w:lang w:val="sv-SE"/>
        </w:rPr>
      </w:pPr>
      <w:r w:rsidRPr="006E6C17">
        <w:rPr>
          <w:b/>
          <w:sz w:val="22"/>
          <w:szCs w:val="22"/>
          <w:lang w:val="sv-SE"/>
        </w:rPr>
        <w:t xml:space="preserve">           </w:t>
      </w:r>
      <w:r w:rsidRPr="00B917C2">
        <w:rPr>
          <w:b/>
          <w:sz w:val="22"/>
          <w:szCs w:val="22"/>
          <w:lang w:val="sv-SE"/>
        </w:rPr>
        <w:t>REPUBLIKA HRVATSKA</w:t>
      </w:r>
    </w:p>
    <w:p w14:paraId="1DF06B89" w14:textId="77777777" w:rsidR="006E6C17" w:rsidRPr="00B917C2" w:rsidRDefault="006E6C17" w:rsidP="006E6C17">
      <w:pPr>
        <w:pStyle w:val="NormalIMP"/>
        <w:rPr>
          <w:b/>
          <w:sz w:val="22"/>
          <w:szCs w:val="22"/>
          <w:lang w:val="sv-SE"/>
        </w:rPr>
      </w:pPr>
      <w:r w:rsidRPr="00B917C2">
        <w:rPr>
          <w:b/>
          <w:sz w:val="22"/>
          <w:szCs w:val="22"/>
          <w:lang w:val="sv-SE"/>
        </w:rPr>
        <w:t>OSJEČKO-BARANJSKA ŽUPANIJA</w:t>
      </w:r>
    </w:p>
    <w:p w14:paraId="2B5A29E8" w14:textId="77777777" w:rsidR="006E6C17" w:rsidRPr="00B917C2" w:rsidRDefault="006E6C17" w:rsidP="006E6C17">
      <w:pPr>
        <w:pStyle w:val="NormalIMP"/>
        <w:rPr>
          <w:b/>
          <w:sz w:val="22"/>
          <w:szCs w:val="22"/>
          <w:lang w:val="sv-SE"/>
        </w:rPr>
      </w:pPr>
      <w:r w:rsidRPr="00B917C2">
        <w:rPr>
          <w:b/>
          <w:sz w:val="22"/>
          <w:szCs w:val="22"/>
          <w:lang w:val="sv-SE"/>
        </w:rPr>
        <w:t>OPĆINA PODRAVSKA MOSLAVINA</w:t>
      </w:r>
    </w:p>
    <w:p w14:paraId="3D067988" w14:textId="77777777" w:rsidR="006E6C17" w:rsidRDefault="006E6C17" w:rsidP="006E6C17">
      <w:pPr>
        <w:pStyle w:val="NormalIMP"/>
        <w:ind w:firstLine="720"/>
        <w:rPr>
          <w:b/>
          <w:sz w:val="22"/>
          <w:szCs w:val="22"/>
          <w:lang w:val="sv-SE"/>
        </w:rPr>
      </w:pPr>
      <w:r w:rsidRPr="00B917C2">
        <w:rPr>
          <w:b/>
          <w:sz w:val="22"/>
          <w:szCs w:val="22"/>
          <w:lang w:val="sv-SE"/>
        </w:rPr>
        <w:t xml:space="preserve">  </w:t>
      </w:r>
      <w:r w:rsidRPr="006E6C17">
        <w:rPr>
          <w:b/>
          <w:sz w:val="22"/>
          <w:szCs w:val="22"/>
          <w:lang w:val="sv-SE"/>
        </w:rPr>
        <w:t>OPĆINSKO VIJEĆE</w:t>
      </w:r>
    </w:p>
    <w:p w14:paraId="2BD3745E" w14:textId="77777777" w:rsidR="006E6C17" w:rsidRPr="006E6C17" w:rsidRDefault="006E6C17" w:rsidP="006E6C17">
      <w:pPr>
        <w:pStyle w:val="NormalIMP"/>
        <w:ind w:firstLine="720"/>
        <w:rPr>
          <w:b/>
          <w:sz w:val="22"/>
          <w:szCs w:val="22"/>
          <w:lang w:val="sv-SE"/>
        </w:rPr>
      </w:pPr>
    </w:p>
    <w:p w14:paraId="34BCD260" w14:textId="33F18971" w:rsidR="006E6C17" w:rsidRDefault="006E6C17" w:rsidP="006E6C1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KL</w:t>
      </w:r>
      <w:r>
        <w:rPr>
          <w:rFonts w:ascii="Times New Roman" w:eastAsia="Times New Roman" w:hAnsi="Times New Roman" w:cs="Times New Roman"/>
          <w:color w:val="00000A"/>
          <w:lang w:val="sv-SE"/>
        </w:rPr>
        <w:t>ASA:</w:t>
      </w:r>
      <w:r w:rsidR="001335B4">
        <w:rPr>
          <w:rFonts w:ascii="Times New Roman" w:eastAsia="Times New Roman" w:hAnsi="Times New Roman" w:cs="Times New Roman"/>
          <w:color w:val="00000A"/>
          <w:lang w:val="sv-SE"/>
        </w:rPr>
        <w:t xml:space="preserve"> 361-05/25-01/1</w:t>
      </w:r>
    </w:p>
    <w:p w14:paraId="1A3C72FC" w14:textId="08C1E55C" w:rsidR="006E6C17" w:rsidRDefault="006E6C17" w:rsidP="006E6C1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lang w:val="sv-SE"/>
        </w:rPr>
      </w:pPr>
      <w:r>
        <w:rPr>
          <w:rFonts w:ascii="Times New Roman" w:eastAsia="Times New Roman" w:hAnsi="Times New Roman" w:cs="Times New Roman"/>
          <w:color w:val="00000A"/>
          <w:lang w:val="sv-SE"/>
        </w:rPr>
        <w:t>URBROJ: 2158-31-01-25-</w:t>
      </w:r>
      <w:r w:rsidR="001335B4">
        <w:rPr>
          <w:rFonts w:ascii="Times New Roman" w:eastAsia="Times New Roman" w:hAnsi="Times New Roman" w:cs="Times New Roman"/>
          <w:color w:val="00000A"/>
          <w:lang w:val="sv-SE"/>
        </w:rPr>
        <w:t>1</w:t>
      </w:r>
    </w:p>
    <w:p w14:paraId="475C9431" w14:textId="72312BD5" w:rsidR="006E6C17" w:rsidRDefault="006E6C17" w:rsidP="006E6C1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lang w:val="sv-SE"/>
        </w:rPr>
      </w:pPr>
      <w:r>
        <w:rPr>
          <w:rFonts w:ascii="Times New Roman" w:eastAsia="Times New Roman" w:hAnsi="Times New Roman" w:cs="Times New Roman"/>
          <w:color w:val="00000A"/>
          <w:lang w:val="sv-SE"/>
        </w:rPr>
        <w:t>Podravska Moslavina, 12. prosinca 2025. Godine</w:t>
      </w:r>
    </w:p>
    <w:p w14:paraId="27CE79FC" w14:textId="77777777" w:rsidR="006E6C17" w:rsidRPr="006E6C17" w:rsidRDefault="006E6C17" w:rsidP="006E6C1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A"/>
          <w:lang w:val="sv-SE"/>
        </w:rPr>
      </w:pPr>
    </w:p>
    <w:p w14:paraId="449DFF65" w14:textId="7B3FDF6C" w:rsidR="00375619" w:rsidRPr="001335B4" w:rsidRDefault="003A21B8" w:rsidP="00A935A1">
      <w:pPr>
        <w:widowControl w:val="0"/>
        <w:ind w:firstLine="708"/>
        <w:jc w:val="both"/>
        <w:rPr>
          <w:rFonts w:ascii="Times New Roman" w:eastAsia="Times New Roman" w:hAnsi="Times New Roman" w:cs="Times New Roman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 temelju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članka 2</w:t>
      </w:r>
      <w:r w:rsidR="00231418" w:rsidRPr="006E6C17">
        <w:rPr>
          <w:rFonts w:ascii="Times New Roman" w:eastAsia="Times New Roman" w:hAnsi="Times New Roman" w:cs="Times New Roman"/>
          <w:color w:val="00000A"/>
          <w:lang w:val="sv-SE"/>
        </w:rPr>
        <w:t>8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.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Zakona o proračunu („Narodne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novine“, br. </w:t>
      </w:r>
      <w:r w:rsidR="00231418" w:rsidRPr="001335B4">
        <w:rPr>
          <w:rFonts w:ascii="Times New Roman" w:eastAsia="Times New Roman" w:hAnsi="Times New Roman" w:cs="Times New Roman"/>
          <w:color w:val="00000A"/>
          <w:lang w:val="sv-SE"/>
        </w:rPr>
        <w:t>144/21</w:t>
      </w:r>
      <w:r w:rsidR="000E4977" w:rsidRPr="001335B4">
        <w:rPr>
          <w:rFonts w:ascii="Times New Roman" w:eastAsia="Times New Roman" w:hAnsi="Times New Roman" w:cs="Times New Roman"/>
          <w:color w:val="00000A"/>
          <w:lang w:val="sv-SE"/>
        </w:rPr>
        <w:t>.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), članka 31. </w:t>
      </w:r>
      <w:r w:rsidR="001C0CC0" w:rsidRPr="001335B4">
        <w:rPr>
          <w:rFonts w:ascii="Times New Roman" w:eastAsia="Times New Roman" w:hAnsi="Times New Roman" w:cs="Times New Roman"/>
          <w:color w:val="00000A"/>
          <w:lang w:val="sv-SE"/>
        </w:rPr>
        <w:t>S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tavka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="000E4977" w:rsidRPr="001335B4">
        <w:rPr>
          <w:rFonts w:ascii="Times New Roman" w:eastAsia="Times New Roman" w:hAnsi="Times New Roman" w:cs="Times New Roman"/>
          <w:color w:val="00000A"/>
          <w:lang w:val="sv-SE"/>
        </w:rPr>
        <w:t>3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. Zakona o postupanju s nezakonito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izgrađenim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zgradama („Narodne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novine“, broj 86/12</w:t>
      </w:r>
      <w:r w:rsidR="000E4977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.,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143/13</w:t>
      </w:r>
      <w:r w:rsidR="000E4977" w:rsidRPr="001335B4">
        <w:rPr>
          <w:rFonts w:ascii="Times New Roman" w:eastAsia="Times New Roman" w:hAnsi="Times New Roman" w:cs="Times New Roman"/>
          <w:color w:val="00000A"/>
          <w:lang w:val="sv-SE"/>
        </w:rPr>
        <w:t>.</w:t>
      </w:r>
      <w:r w:rsidR="00EE7043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, </w:t>
      </w:r>
      <w:r w:rsidR="000E4977" w:rsidRPr="001335B4">
        <w:rPr>
          <w:rFonts w:ascii="Times New Roman" w:eastAsia="Times New Roman" w:hAnsi="Times New Roman" w:cs="Times New Roman"/>
          <w:color w:val="00000A"/>
          <w:lang w:val="sv-SE"/>
        </w:rPr>
        <w:t>65/17.</w:t>
      </w:r>
      <w:r w:rsidR="00EE7043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i 14/19.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) i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članka 2</w:t>
      </w:r>
      <w:r w:rsidR="00EE7043" w:rsidRPr="001335B4">
        <w:rPr>
          <w:rFonts w:ascii="Times New Roman" w:eastAsia="Times New Roman" w:hAnsi="Times New Roman" w:cs="Times New Roman"/>
          <w:color w:val="00000A"/>
          <w:lang w:val="sv-SE"/>
        </w:rPr>
        <w:t>7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. Statuta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Općine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Podravska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Moslavina( Službeni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glasnik br. </w:t>
      </w:r>
      <w:r w:rsidR="00EE7043" w:rsidRPr="001335B4">
        <w:rPr>
          <w:rFonts w:ascii="Times New Roman" w:eastAsia="Times New Roman" w:hAnsi="Times New Roman" w:cs="Times New Roman"/>
          <w:color w:val="00000A"/>
          <w:lang w:val="sv-SE"/>
        </w:rPr>
        <w:t>3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/</w:t>
      </w:r>
      <w:r w:rsidR="00EE7043" w:rsidRPr="001335B4">
        <w:rPr>
          <w:rFonts w:ascii="Times New Roman" w:eastAsia="Times New Roman" w:hAnsi="Times New Roman" w:cs="Times New Roman"/>
          <w:color w:val="00000A"/>
          <w:lang w:val="sv-SE"/>
        </w:rPr>
        <w:t>21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.</w:t>
      </w:r>
      <w:r w:rsidR="00035F21">
        <w:rPr>
          <w:rFonts w:ascii="Times New Roman" w:eastAsia="Times New Roman" w:hAnsi="Times New Roman" w:cs="Times New Roman"/>
          <w:color w:val="00000A"/>
          <w:lang w:val="sv-SE"/>
        </w:rPr>
        <w:t xml:space="preserve">, </w:t>
      </w:r>
      <w:r w:rsidR="00A935A1" w:rsidRPr="001335B4">
        <w:rPr>
          <w:rFonts w:ascii="Times New Roman" w:eastAsia="Times New Roman" w:hAnsi="Times New Roman" w:cs="Times New Roman"/>
          <w:color w:val="00000A"/>
          <w:lang w:val="sv-SE"/>
        </w:rPr>
        <w:t>18/21</w:t>
      </w:r>
      <w:r w:rsidR="00035F21">
        <w:rPr>
          <w:rFonts w:ascii="Times New Roman" w:eastAsia="Times New Roman" w:hAnsi="Times New Roman" w:cs="Times New Roman"/>
          <w:color w:val="00000A"/>
          <w:lang w:val="sv-SE"/>
        </w:rPr>
        <w:t xml:space="preserve"> i 11/25.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), Općinsko</w:t>
      </w:r>
      <w:r w:rsidR="002052A8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vijeće</w:t>
      </w:r>
      <w:r w:rsidR="00781407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O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pćine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Podravska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Moslavina</w:t>
      </w:r>
      <w:r w:rsidR="00F8145D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na</w:t>
      </w:r>
      <w:r w:rsidR="006E6C17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6.</w:t>
      </w:r>
      <w:r w:rsidR="00BF1973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sjednici, održanoj</w:t>
      </w:r>
      <w:r w:rsidR="006E6C17" w:rsidRPr="001335B4">
        <w:rPr>
          <w:rFonts w:ascii="Times New Roman" w:eastAsia="Times New Roman" w:hAnsi="Times New Roman" w:cs="Times New Roman"/>
          <w:color w:val="00000A"/>
          <w:lang w:val="sv-SE"/>
        </w:rPr>
        <w:t xml:space="preserve"> 12. prosinca </w:t>
      </w:r>
      <w:r w:rsidR="001C0CC0" w:rsidRPr="001335B4">
        <w:rPr>
          <w:rFonts w:ascii="Times New Roman" w:eastAsia="Times New Roman" w:hAnsi="Times New Roman" w:cs="Times New Roman"/>
          <w:color w:val="00000A"/>
          <w:lang w:val="sv-SE"/>
        </w:rPr>
        <w:t>202</w:t>
      </w:r>
      <w:r w:rsidR="000172C0" w:rsidRPr="001335B4">
        <w:rPr>
          <w:rFonts w:ascii="Times New Roman" w:eastAsia="Times New Roman" w:hAnsi="Times New Roman" w:cs="Times New Roman"/>
          <w:color w:val="00000A"/>
          <w:lang w:val="sv-SE"/>
        </w:rPr>
        <w:t>5</w:t>
      </w:r>
      <w:r w:rsidRPr="001335B4">
        <w:rPr>
          <w:rFonts w:ascii="Times New Roman" w:eastAsia="Times New Roman" w:hAnsi="Times New Roman" w:cs="Times New Roman"/>
          <w:color w:val="00000A"/>
          <w:lang w:val="sv-SE"/>
        </w:rPr>
        <w:t>. godine, donosi</w:t>
      </w:r>
    </w:p>
    <w:p w14:paraId="7C5BAA2B" w14:textId="77777777" w:rsidR="00375619" w:rsidRPr="001335B4" w:rsidRDefault="003A21B8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A"/>
          <w:lang w:val="sv-SE"/>
        </w:rPr>
      </w:pPr>
      <w:r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>PROGRAM</w:t>
      </w:r>
    </w:p>
    <w:p w14:paraId="639C23B6" w14:textId="77777777" w:rsidR="00375619" w:rsidRPr="001335B4" w:rsidRDefault="003A21B8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A"/>
          <w:lang w:val="sv-SE"/>
        </w:rPr>
      </w:pPr>
      <w:r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>korištenja</w:t>
      </w:r>
      <w:r w:rsidR="00F8145D"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>sredstava</w:t>
      </w:r>
      <w:r w:rsidR="00F8145D"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>naknade za zadržavanje</w:t>
      </w:r>
      <w:r w:rsidR="00F8145D"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>nezakonito</w:t>
      </w:r>
      <w:r w:rsidR="00F8145D"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>izgrađenih</w:t>
      </w:r>
      <w:r w:rsidR="00F8145D"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1335B4">
        <w:rPr>
          <w:rFonts w:ascii="Times New Roman" w:eastAsia="Times New Roman" w:hAnsi="Times New Roman" w:cs="Times New Roman"/>
          <w:b/>
          <w:color w:val="00000A"/>
          <w:lang w:val="sv-SE"/>
        </w:rPr>
        <w:t>zgrada u</w:t>
      </w:r>
    </w:p>
    <w:p w14:paraId="7812F320" w14:textId="455D2BCB" w:rsidR="00375619" w:rsidRPr="006E6C17" w:rsidRDefault="003A21B8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prostoru</w:t>
      </w:r>
      <w:r w:rsidR="00F8145D"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na</w:t>
      </w:r>
      <w:r w:rsidR="00F8145D"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području</w:t>
      </w:r>
      <w:r w:rsidR="00F8145D"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Općine</w:t>
      </w:r>
      <w:r w:rsidR="00F8145D"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Podravska</w:t>
      </w:r>
      <w:r w:rsidR="00F8145D"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Moslavina u 20</w:t>
      </w:r>
      <w:r w:rsidR="00582D8A"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2</w:t>
      </w:r>
      <w:r w:rsidR="000172C0"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6</w:t>
      </w: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. godini</w:t>
      </w:r>
    </w:p>
    <w:p w14:paraId="0A06160E" w14:textId="77777777" w:rsidR="00375619" w:rsidRPr="006E6C17" w:rsidRDefault="003756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val="sv-SE"/>
        </w:rPr>
      </w:pPr>
    </w:p>
    <w:p w14:paraId="2688BB47" w14:textId="77777777" w:rsidR="00375619" w:rsidRPr="006E6C17" w:rsidRDefault="003A21B8">
      <w:pPr>
        <w:widowControl w:val="0"/>
        <w:jc w:val="center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Članak 1.</w:t>
      </w:r>
    </w:p>
    <w:p w14:paraId="6685625D" w14:textId="77777777" w:rsidR="00375619" w:rsidRPr="006E6C17" w:rsidRDefault="003A21B8">
      <w:pPr>
        <w:widowControl w:val="0"/>
        <w:spacing w:after="0"/>
        <w:ind w:firstLine="708"/>
        <w:jc w:val="both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Ovim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Programom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utvrđuje se namjensko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korištenje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ostvarenih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sredstava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naknade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koja se naplaćuje u postupcima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ozakonjenja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nezakonito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izgrađenih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zgrada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području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Općine, a pripadaju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Općini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Podravska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Moslavina (u daljnjem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tekstu: naknadu).</w:t>
      </w:r>
    </w:p>
    <w:p w14:paraId="261B863E" w14:textId="77777777" w:rsidR="00375619" w:rsidRPr="006E6C17" w:rsidRDefault="003A21B8">
      <w:pPr>
        <w:widowControl w:val="0"/>
        <w:spacing w:after="0"/>
        <w:ind w:firstLine="708"/>
        <w:jc w:val="both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Sredstava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naknade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koriste se namjenski za izradu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prostornih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planova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kojima se propisuju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uvjeti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kriteriji za urbanu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obnovu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sanaciju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područja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zahvaćenih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nezakonitom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gradnjom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te za poboljšanje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infrastrukturno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ne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dovoljno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opremljenih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naselja.</w:t>
      </w:r>
    </w:p>
    <w:p w14:paraId="08F9C70D" w14:textId="77777777" w:rsidR="00375619" w:rsidRPr="006E6C17" w:rsidRDefault="003A21B8">
      <w:pPr>
        <w:widowControl w:val="0"/>
        <w:jc w:val="center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Članak 2.</w:t>
      </w:r>
    </w:p>
    <w:p w14:paraId="7155FEFC" w14:textId="38EB2C94" w:rsidR="00375619" w:rsidRPr="006E6C17" w:rsidRDefault="003A21B8">
      <w:pPr>
        <w:widowControl w:val="0"/>
        <w:ind w:firstLine="708"/>
        <w:jc w:val="both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Ovaj Program odnosi se za 20</w:t>
      </w:r>
      <w:r w:rsidR="001C0CC0" w:rsidRPr="006E6C17">
        <w:rPr>
          <w:rFonts w:ascii="Times New Roman" w:eastAsia="Times New Roman" w:hAnsi="Times New Roman" w:cs="Times New Roman"/>
          <w:color w:val="00000A"/>
          <w:lang w:val="sv-SE"/>
        </w:rPr>
        <w:t>2</w:t>
      </w:r>
      <w:r w:rsidR="000172C0" w:rsidRPr="006E6C17">
        <w:rPr>
          <w:rFonts w:ascii="Times New Roman" w:eastAsia="Times New Roman" w:hAnsi="Times New Roman" w:cs="Times New Roman"/>
          <w:color w:val="00000A"/>
          <w:lang w:val="sv-SE"/>
        </w:rPr>
        <w:t>6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. godinu.</w:t>
      </w:r>
    </w:p>
    <w:p w14:paraId="0B23EB68" w14:textId="77777777" w:rsidR="00375619" w:rsidRPr="006E6C17" w:rsidRDefault="003A21B8">
      <w:pPr>
        <w:widowControl w:val="0"/>
        <w:jc w:val="center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Članak 3.</w:t>
      </w:r>
    </w:p>
    <w:p w14:paraId="7C0AB0F2" w14:textId="77777777" w:rsidR="00375619" w:rsidRPr="006E6C17" w:rsidRDefault="003A21B8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Planirana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sredstva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naknade u visini od </w:t>
      </w:r>
      <w:r w:rsidR="00BB0D77" w:rsidRPr="006E6C17">
        <w:rPr>
          <w:rFonts w:ascii="Times New Roman" w:eastAsia="Times New Roman" w:hAnsi="Times New Roman" w:cs="Times New Roman"/>
          <w:color w:val="00000A"/>
          <w:lang w:val="sv-SE"/>
        </w:rPr>
        <w:t>2.000</w:t>
      </w:r>
      <w:r w:rsidR="002052A8" w:rsidRPr="006E6C17">
        <w:rPr>
          <w:rFonts w:ascii="Times New Roman" w:eastAsia="Times New Roman" w:hAnsi="Times New Roman" w:cs="Times New Roman"/>
          <w:color w:val="00000A"/>
          <w:lang w:val="sv-SE"/>
        </w:rPr>
        <w:t>,00 €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namjenski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će se koristiti:</w:t>
      </w:r>
    </w:p>
    <w:p w14:paraId="41332EA6" w14:textId="4FC3CF10" w:rsidR="00375619" w:rsidRPr="006E6C17" w:rsidRDefault="003A21B8">
      <w:pPr>
        <w:widowControl w:val="0"/>
        <w:spacing w:after="0" w:line="240" w:lineRule="auto"/>
        <w:ind w:firstLine="708"/>
        <w:jc w:val="both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- za financiranje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troškova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realizacije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Programa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izgradnje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održavanja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komunalne</w:t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infrastrukture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području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Općine za 20</w:t>
      </w:r>
      <w:r w:rsidR="00582D8A" w:rsidRPr="006E6C17">
        <w:rPr>
          <w:rFonts w:ascii="Times New Roman" w:eastAsia="Times New Roman" w:hAnsi="Times New Roman" w:cs="Times New Roman"/>
          <w:color w:val="00000A"/>
          <w:lang w:val="sv-SE"/>
        </w:rPr>
        <w:t>2</w:t>
      </w:r>
      <w:r w:rsidR="000172C0" w:rsidRPr="006E6C17">
        <w:rPr>
          <w:rFonts w:ascii="Times New Roman" w:eastAsia="Times New Roman" w:hAnsi="Times New Roman" w:cs="Times New Roman"/>
          <w:color w:val="00000A"/>
          <w:lang w:val="sv-SE"/>
        </w:rPr>
        <w:t>6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. godinu u dijelu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koji se odnosi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održavanje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komunalne</w:t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infrastrukture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području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zgrađenih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dijelova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građevinskog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područja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naselja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Općine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Podravska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Moslavina.</w:t>
      </w:r>
    </w:p>
    <w:p w14:paraId="63915E29" w14:textId="77777777" w:rsidR="00375619" w:rsidRPr="006E6C17" w:rsidRDefault="0037561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lang w:val="sv-SE"/>
        </w:rPr>
      </w:pPr>
    </w:p>
    <w:p w14:paraId="5AD62C26" w14:textId="77777777" w:rsidR="00375619" w:rsidRPr="006E6C17" w:rsidRDefault="003A21B8">
      <w:pPr>
        <w:widowControl w:val="0"/>
        <w:jc w:val="center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Članak 4.</w:t>
      </w:r>
    </w:p>
    <w:p w14:paraId="6568A52A" w14:textId="77777777" w:rsidR="00375619" w:rsidRPr="006E6C17" w:rsidRDefault="003A21B8">
      <w:pPr>
        <w:widowControl w:val="0"/>
        <w:ind w:firstLine="708"/>
        <w:jc w:val="both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Realizacija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planiranih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sredstava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naknade u proračunskoj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godini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ovisi o broju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vrsti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riješenih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zahtjeva za ozakonjenje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nezakonito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izgrađenih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zgrada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području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Općine.</w:t>
      </w:r>
    </w:p>
    <w:p w14:paraId="7A9523A8" w14:textId="77777777" w:rsidR="00375619" w:rsidRPr="006E6C17" w:rsidRDefault="003A21B8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Proračunska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sredstva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namijenjena za troškove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realizacije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Programa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gradnje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održavanja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komunalne</w:t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infrastrukture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iz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članka 3. ovog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programa, ne mogu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biti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manja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od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ostvarenih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sredstava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naknade u toj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godini, čime se osigurava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namjensko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trošenje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sredstava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naknade.</w:t>
      </w:r>
    </w:p>
    <w:p w14:paraId="4685D759" w14:textId="77777777" w:rsidR="00375619" w:rsidRPr="006E6C17" w:rsidRDefault="003A21B8">
      <w:pPr>
        <w:widowControl w:val="0"/>
        <w:jc w:val="center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b/>
          <w:color w:val="00000A"/>
          <w:lang w:val="sv-SE"/>
        </w:rPr>
        <w:t>Članak 5.</w:t>
      </w:r>
    </w:p>
    <w:p w14:paraId="17A339CA" w14:textId="77777777" w:rsidR="00375619" w:rsidRPr="006E6C17" w:rsidRDefault="003A21B8">
      <w:pPr>
        <w:widowControl w:val="0"/>
        <w:ind w:firstLine="708"/>
        <w:jc w:val="both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>Ovaj Program stupa na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snagu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osmog dana od dana objave u „Službenom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glasniku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Općine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Podravska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Moslavina“.           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</w:p>
    <w:p w14:paraId="6BECC6A8" w14:textId="77777777" w:rsidR="00375619" w:rsidRPr="006E6C17" w:rsidRDefault="003A21B8">
      <w:pPr>
        <w:widowControl w:val="0"/>
        <w:spacing w:after="0"/>
        <w:rPr>
          <w:rFonts w:ascii="Calibri" w:eastAsia="Calibri" w:hAnsi="Calibri" w:cs="Calibri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="00781407" w:rsidRPr="006E6C17">
        <w:rPr>
          <w:rFonts w:ascii="Times New Roman" w:eastAsia="Times New Roman" w:hAnsi="Times New Roman" w:cs="Times New Roman"/>
          <w:color w:val="00000A"/>
          <w:lang w:val="sv-SE"/>
        </w:rPr>
        <w:tab/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PREDSJEDNIK OPĆINSKOG VIJEĆA</w:t>
      </w:r>
    </w:p>
    <w:p w14:paraId="39A313F6" w14:textId="3339D270" w:rsidR="00375619" w:rsidRPr="006E6C17" w:rsidRDefault="00EE7043" w:rsidP="00A32CC4">
      <w:pPr>
        <w:widowControl w:val="0"/>
        <w:spacing w:after="0"/>
        <w:ind w:left="5052" w:firstLine="708"/>
        <w:jc w:val="both"/>
        <w:rPr>
          <w:rFonts w:ascii="Times New Roman" w:eastAsia="Times New Roman" w:hAnsi="Times New Roman" w:cs="Times New Roman"/>
          <w:color w:val="00000A"/>
          <w:lang w:val="sv-SE"/>
        </w:rPr>
      </w:pPr>
      <w:r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    </w:t>
      </w:r>
      <w:r w:rsidR="00F8145D" w:rsidRPr="006E6C17">
        <w:rPr>
          <w:rFonts w:ascii="Times New Roman" w:eastAsia="Times New Roman" w:hAnsi="Times New Roman" w:cs="Times New Roman"/>
          <w:color w:val="00000A"/>
          <w:lang w:val="sv-SE"/>
        </w:rPr>
        <w:t xml:space="preserve">      </w:t>
      </w:r>
      <w:r w:rsidR="006E6C17">
        <w:rPr>
          <w:rFonts w:ascii="Times New Roman" w:eastAsia="Times New Roman" w:hAnsi="Times New Roman" w:cs="Times New Roman"/>
          <w:color w:val="00000A"/>
          <w:lang w:val="sv-SE"/>
        </w:rPr>
        <w:t xml:space="preserve">       </w:t>
      </w:r>
      <w:r w:rsidRPr="006E6C17">
        <w:rPr>
          <w:rFonts w:ascii="Times New Roman" w:eastAsia="Times New Roman" w:hAnsi="Times New Roman" w:cs="Times New Roman"/>
          <w:color w:val="00000A"/>
          <w:lang w:val="sv-SE"/>
        </w:rPr>
        <w:t>Slavko Kupanovac</w:t>
      </w:r>
    </w:p>
    <w:sectPr w:rsidR="00375619" w:rsidRPr="006E6C17" w:rsidSect="006E6C17">
      <w:pgSz w:w="12240" w:h="15840"/>
      <w:pgMar w:top="426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619"/>
    <w:rsid w:val="000172C0"/>
    <w:rsid w:val="00033E6B"/>
    <w:rsid w:val="00035F21"/>
    <w:rsid w:val="000736CF"/>
    <w:rsid w:val="000C1F61"/>
    <w:rsid w:val="000E4977"/>
    <w:rsid w:val="001335B4"/>
    <w:rsid w:val="00182560"/>
    <w:rsid w:val="001C0CC0"/>
    <w:rsid w:val="002052A8"/>
    <w:rsid w:val="00231418"/>
    <w:rsid w:val="00375619"/>
    <w:rsid w:val="003A21B8"/>
    <w:rsid w:val="00582D8A"/>
    <w:rsid w:val="00585442"/>
    <w:rsid w:val="006914CB"/>
    <w:rsid w:val="006E6C17"/>
    <w:rsid w:val="00781407"/>
    <w:rsid w:val="008E07F5"/>
    <w:rsid w:val="009F509E"/>
    <w:rsid w:val="00A32CC4"/>
    <w:rsid w:val="00A935A1"/>
    <w:rsid w:val="00B33258"/>
    <w:rsid w:val="00B518CB"/>
    <w:rsid w:val="00B67656"/>
    <w:rsid w:val="00BB0D77"/>
    <w:rsid w:val="00BF1973"/>
    <w:rsid w:val="00CA7D89"/>
    <w:rsid w:val="00EB22D4"/>
    <w:rsid w:val="00EE7043"/>
    <w:rsid w:val="00F81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1E70"/>
  <w15:docId w15:val="{1F872478-6188-4078-A351-E8DB8268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7F5"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93D66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rsid w:val="008E07F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E07F5"/>
    <w:pPr>
      <w:spacing w:after="140" w:line="288" w:lineRule="auto"/>
    </w:pPr>
  </w:style>
  <w:style w:type="paragraph" w:styleId="Popis">
    <w:name w:val="List"/>
    <w:basedOn w:val="Tijeloteksta"/>
    <w:rsid w:val="008E07F5"/>
    <w:rPr>
      <w:rFonts w:cs="Arial"/>
    </w:rPr>
  </w:style>
  <w:style w:type="paragraph" w:customStyle="1" w:styleId="Opiselementa">
    <w:name w:val="Opis elementa"/>
    <w:basedOn w:val="Normal"/>
    <w:rsid w:val="008E07F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8E07F5"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E93D66"/>
    <w:pPr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93D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ormalIMP">
    <w:name w:val="Normal_IMP"/>
    <w:basedOn w:val="Normal"/>
    <w:rsid w:val="006E6C17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Slavica Bolješić</cp:lastModifiedBy>
  <cp:revision>12</cp:revision>
  <cp:lastPrinted>2020-11-24T13:39:00Z</cp:lastPrinted>
  <dcterms:created xsi:type="dcterms:W3CDTF">2022-11-30T07:58:00Z</dcterms:created>
  <dcterms:modified xsi:type="dcterms:W3CDTF">2025-12-24T07:00:00Z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